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21.03.2025 N 141н</w:t>
              <w:br/>
              <w:t xml:space="preserve">"Об утверждении перечня профессиональных заболеваний"</w:t>
              <w:br/>
              <w:t xml:space="preserve">(Зарегистрировано в Минюсте России 18.04.2025 N 81893)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18 апреля 2025 г. N 81893</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ЗДРАВООХРАНЕНИЯ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21 марта 2025 г. N 141н</w:t>
      </w:r>
    </w:p>
    <w:p>
      <w:pPr>
        <w:pStyle w:val="2"/>
        <w:jc w:val="both"/>
      </w:pPr>
      <w:r>
        <w:rPr>
          <w:sz w:val="24"/>
        </w:rPr>
      </w:r>
    </w:p>
    <w:p>
      <w:pPr>
        <w:pStyle w:val="2"/>
        <w:jc w:val="center"/>
      </w:pPr>
      <w:r>
        <w:rPr>
          <w:sz w:val="24"/>
        </w:rPr>
        <w:t xml:space="preserve">ОБ УТВЕРЖДЕНИИ ПЕРЕЧНЯ ПРОФЕССИОНАЛЬНЫХ ЗАБОЛЕВАНИЙ</w:t>
      </w:r>
    </w:p>
    <w:p>
      <w:pPr>
        <w:pStyle w:val="0"/>
        <w:jc w:val="both"/>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пунктом 15 части второй статьи 14</w:t>
        </w:r>
      </w:hyperlink>
      <w:r>
        <w:rPr>
          <w:sz w:val="24"/>
        </w:rPr>
        <w:t xml:space="preserve"> Федерального закона от 21 ноября 2011 г. N 323-ФЗ "Об основах охраны здоровья граждан в Российской Федерации" и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подпунктом 5.2.80 пункта 5</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0"/>
        <w:spacing w:before="240" w:line-rule="auto"/>
        <w:ind w:firstLine="540"/>
        <w:jc w:val="both"/>
      </w:pPr>
      <w:r>
        <w:rPr>
          <w:sz w:val="24"/>
        </w:rPr>
        <w:t xml:space="preserve">1. Утвердить прилагаемый </w:t>
      </w:r>
      <w:hyperlink w:history="0" w:anchor="P28" w:tooltip="ПЕРЕЧЕНЬ ПРОФЕССИОНАЛЬНЫХ ЗАБОЛЕВАНИЙ">
        <w:r>
          <w:rPr>
            <w:sz w:val="24"/>
            <w:color w:val="0000ff"/>
          </w:rPr>
          <w:t xml:space="preserve">перечень</w:t>
        </w:r>
      </w:hyperlink>
      <w:r>
        <w:rPr>
          <w:sz w:val="24"/>
        </w:rPr>
        <w:t xml:space="preserve"> профессиональных заболеваний согласно приложению к настоящему приказу.</w:t>
      </w:r>
    </w:p>
    <w:p>
      <w:pPr>
        <w:pStyle w:val="0"/>
        <w:spacing w:before="240" w:line-rule="auto"/>
        <w:ind w:firstLine="540"/>
        <w:jc w:val="both"/>
      </w:pPr>
      <w:r>
        <w:rPr>
          <w:sz w:val="24"/>
        </w:rPr>
        <w:t xml:space="preserve">2. Признать утратившим силу </w:t>
      </w:r>
      <w:hyperlink w:history="0" r:id="rId9" w:tooltip="Приказ Минздравсоцразвития России от 27.04.2012 N 417н &quot;Об утверждении перечня профессиональных заболеваний&quot; (Зарегистрировано в Минюсте России 15.05.2012 N 24168) ------------ Утратил силу или отменен {КонсультантПлюс}">
        <w:r>
          <w:rPr>
            <w:sz w:val="24"/>
            <w:color w:val="0000ff"/>
          </w:rPr>
          <w:t xml:space="preserve">приказ</w:t>
        </w:r>
      </w:hyperlink>
      <w:r>
        <w:rPr>
          <w:sz w:val="24"/>
        </w:rPr>
        <w:t xml:space="preserve"> Министерства здравоохранения и социального развития Российской Федерации от 27 апреля 2012 г. N 417н "Об утверждении перечня профессиональных заболеваний" (зарегистрирован Министерством юстиции Российской Федерации 15 мая 2012 г., регистрационный N 24168).</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21 марта 2025 г. N 141н</w:t>
      </w:r>
    </w:p>
    <w:p>
      <w:pPr>
        <w:pStyle w:val="0"/>
        <w:jc w:val="both"/>
      </w:pPr>
      <w:r>
        <w:rPr>
          <w:sz w:val="24"/>
        </w:rPr>
      </w:r>
    </w:p>
    <w:bookmarkStart w:id="28" w:name="P28"/>
    <w:bookmarkEnd w:id="28"/>
    <w:p>
      <w:pPr>
        <w:pStyle w:val="2"/>
        <w:jc w:val="center"/>
      </w:pPr>
      <w:r>
        <w:rPr>
          <w:sz w:val="24"/>
        </w:rPr>
        <w:t xml:space="preserve">ПЕРЕЧЕНЬ ПРОФЕССИОНАЛЬНЫХ ЗАБОЛЕВАНИЙ</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5159"/>
        <w:gridCol w:w="2834"/>
        <w:gridCol w:w="1133"/>
        <w:gridCol w:w="2551"/>
        <w:gridCol w:w="1077"/>
      </w:tblGrid>
      <w:tr>
        <w:tc>
          <w:tcPr>
            <w:tcW w:w="850" w:type="dxa"/>
          </w:tcPr>
          <w:p>
            <w:pPr>
              <w:pStyle w:val="0"/>
              <w:jc w:val="center"/>
            </w:pPr>
            <w:r>
              <w:rPr>
                <w:sz w:val="24"/>
              </w:rPr>
              <w:t xml:space="preserve">N п/п</w:t>
            </w:r>
          </w:p>
        </w:tc>
        <w:tc>
          <w:tcPr>
            <w:tcW w:w="5159" w:type="dxa"/>
          </w:tcPr>
          <w:p>
            <w:pPr>
              <w:pStyle w:val="0"/>
              <w:jc w:val="center"/>
            </w:pPr>
            <w:r>
              <w:rPr>
                <w:sz w:val="24"/>
              </w:rPr>
              <w:t xml:space="preserve">Перечень профессиональных заболеваний, клинических проявлений заболеваний и состояний</w:t>
            </w:r>
          </w:p>
        </w:tc>
        <w:tc>
          <w:tcPr>
            <w:tcW w:w="2834" w:type="dxa"/>
          </w:tcPr>
          <w:p>
            <w:pPr>
              <w:pStyle w:val="0"/>
              <w:jc w:val="center"/>
            </w:pPr>
            <w:r>
              <w:rPr>
                <w:sz w:val="24"/>
              </w:rPr>
              <w:t xml:space="preserve">Наименование заболевания и состояния, связанных с воздействием вредных и (или) опасных производственных факторов в соответствии с </w:t>
            </w:r>
            <w:hyperlink w:history="0" r:id="rId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133" w:type="dxa"/>
          </w:tcPr>
          <w:p>
            <w:pPr>
              <w:pStyle w:val="0"/>
              <w:jc w:val="center"/>
            </w:pPr>
            <w:r>
              <w:rPr>
                <w:sz w:val="24"/>
              </w:rPr>
              <w:t xml:space="preserve">Код по </w:t>
            </w:r>
            <w:hyperlink w:history="0" r:id="rId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2551" w:type="dxa"/>
          </w:tcPr>
          <w:p>
            <w:pPr>
              <w:pStyle w:val="0"/>
              <w:jc w:val="center"/>
            </w:pPr>
            <w:r>
              <w:rPr>
                <w:sz w:val="24"/>
              </w:rPr>
              <w:t xml:space="preserve">Наименование вредного и (или) опасного производственного фактора</w:t>
            </w:r>
          </w:p>
        </w:tc>
        <w:tc>
          <w:tcPr>
            <w:tcW w:w="1077" w:type="dxa"/>
          </w:tcPr>
          <w:p>
            <w:pPr>
              <w:pStyle w:val="0"/>
              <w:jc w:val="center"/>
            </w:pPr>
            <w:r>
              <w:rPr>
                <w:sz w:val="24"/>
              </w:rPr>
              <w:t xml:space="preserve">Код внешней причины по </w:t>
            </w:r>
            <w:hyperlink w:history="0" r:id="rId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w:t>
            </w:r>
            <w:hyperlink w:history="0" w:anchor="P1129" w:tooltip="&lt;*&gt; Международная статистическая классификация болезней и проблем, связанных со здоровьем. Для профессионального заболевания необходимо указывать два кода по МКБ: код заболевания и код внешней причины - Y96 &quot;Факторы, имеющие отношение к работе&quot;. Для профессиональных заболеваний с унифицированным кодом по МКБ, например, &quot;T75.8&quot;, необходимо указать код МКБ клинического проявления заболевания в формате: &quot;T75.8 Y96: U07.1&quot;.">
              <w:r>
                <w:rPr>
                  <w:sz w:val="24"/>
                  <w:color w:val="0000ff"/>
                </w:rPr>
                <w:t xml:space="preserve">&lt;*&gt;</w:t>
              </w:r>
            </w:hyperlink>
          </w:p>
        </w:tc>
      </w:tr>
      <w:tr>
        <w:tc>
          <w:tcPr>
            <w:tcW w:w="850" w:type="dxa"/>
          </w:tcPr>
          <w:p>
            <w:pPr>
              <w:pStyle w:val="0"/>
              <w:jc w:val="center"/>
            </w:pPr>
            <w:r>
              <w:rPr>
                <w:sz w:val="24"/>
              </w:rPr>
              <w:t xml:space="preserve">1</w:t>
            </w:r>
          </w:p>
        </w:tc>
        <w:tc>
          <w:tcPr>
            <w:tcW w:w="5159" w:type="dxa"/>
          </w:tcPr>
          <w:p>
            <w:pPr>
              <w:pStyle w:val="0"/>
              <w:jc w:val="center"/>
            </w:pPr>
            <w:r>
              <w:rPr>
                <w:sz w:val="24"/>
              </w:rPr>
              <w:t xml:space="preserve">2</w:t>
            </w:r>
          </w:p>
        </w:tc>
        <w:tc>
          <w:tcPr>
            <w:tcW w:w="2834" w:type="dxa"/>
          </w:tcPr>
          <w:p>
            <w:pPr>
              <w:pStyle w:val="0"/>
              <w:jc w:val="center"/>
            </w:pPr>
            <w:r>
              <w:rPr>
                <w:sz w:val="24"/>
              </w:rPr>
              <w:t xml:space="preserve">3</w:t>
            </w:r>
          </w:p>
        </w:tc>
        <w:tc>
          <w:tcPr>
            <w:tcW w:w="1133" w:type="dxa"/>
          </w:tcPr>
          <w:p>
            <w:pPr>
              <w:pStyle w:val="0"/>
              <w:jc w:val="center"/>
            </w:pPr>
            <w:r>
              <w:rPr>
                <w:sz w:val="24"/>
              </w:rPr>
              <w:t xml:space="preserve">4</w:t>
            </w:r>
          </w:p>
        </w:tc>
        <w:tc>
          <w:tcPr>
            <w:tcW w:w="2551" w:type="dxa"/>
          </w:tcPr>
          <w:p>
            <w:pPr>
              <w:pStyle w:val="0"/>
              <w:jc w:val="center"/>
            </w:pPr>
            <w:r>
              <w:rPr>
                <w:sz w:val="24"/>
              </w:rPr>
              <w:t xml:space="preserve">5</w:t>
            </w:r>
          </w:p>
        </w:tc>
        <w:tc>
          <w:tcPr>
            <w:tcW w:w="1077" w:type="dxa"/>
          </w:tcPr>
          <w:p>
            <w:pPr>
              <w:pStyle w:val="0"/>
              <w:jc w:val="center"/>
            </w:pPr>
            <w:r>
              <w:rPr>
                <w:sz w:val="24"/>
              </w:rPr>
              <w:t xml:space="preserve">6</w:t>
            </w:r>
          </w:p>
        </w:tc>
      </w:tr>
      <w:tr>
        <w:tc>
          <w:tcPr>
            <w:gridSpan w:val="6"/>
            <w:tcW w:w="13604" w:type="dxa"/>
          </w:tcPr>
          <w:p>
            <w:pPr>
              <w:pStyle w:val="0"/>
              <w:outlineLvl w:val="1"/>
              <w:jc w:val="both"/>
            </w:pPr>
            <w:r>
              <w:rPr>
                <w:sz w:val="24"/>
              </w:rPr>
              <w:t xml:space="preserve">I. Заболевания (острые отравления, хронические интоксикации), связанные с воздействием производственных химических факторов</w:t>
            </w:r>
          </w:p>
        </w:tc>
      </w:tr>
      <w:tr>
        <w:tc>
          <w:tcPr>
            <w:tcW w:w="850" w:type="dxa"/>
          </w:tcPr>
          <w:bookmarkStart w:id="43" w:name="P43"/>
          <w:bookmarkEnd w:id="43"/>
          <w:p>
            <w:pPr>
              <w:pStyle w:val="0"/>
              <w:jc w:val="center"/>
            </w:pPr>
            <w:r>
              <w:rPr>
                <w:sz w:val="24"/>
              </w:rPr>
              <w:t xml:space="preserve">1.1.</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этанола</w:t>
            </w:r>
          </w:p>
        </w:tc>
        <w:tc>
          <w:tcPr>
            <w:tcW w:w="1133" w:type="dxa"/>
          </w:tcPr>
          <w:p>
            <w:pPr>
              <w:pStyle w:val="0"/>
              <w:jc w:val="center"/>
            </w:pPr>
            <w:r>
              <w:rPr>
                <w:sz w:val="24"/>
              </w:rPr>
              <w:t xml:space="preserve">T51.0</w:t>
            </w:r>
          </w:p>
        </w:tc>
        <w:tc>
          <w:tcPr>
            <w:tcW w:w="2551" w:type="dxa"/>
          </w:tcPr>
          <w:p>
            <w:pPr>
              <w:pStyle w:val="0"/>
              <w:jc w:val="center"/>
            </w:pPr>
            <w:r>
              <w:rPr>
                <w:sz w:val="24"/>
              </w:rPr>
              <w:t xml:space="preserve">Этанол</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1.2.</w:t>
            </w:r>
          </w:p>
        </w:tc>
        <w:tc>
          <w:tcPr>
            <w:tcW w:w="5159" w:type="dxa"/>
            <w:vMerge w:val="restart"/>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 ретробульбарная невропатия зрительного нерва и его путей - при интоксикации метанолом)</w:t>
            </w:r>
          </w:p>
        </w:tc>
        <w:tc>
          <w:tcPr>
            <w:tcW w:w="2834" w:type="dxa"/>
            <w:tcBorders>
              <w:bottom w:val="nil"/>
            </w:tcBorders>
          </w:tcPr>
          <w:p>
            <w:pPr>
              <w:pStyle w:val="0"/>
            </w:pPr>
            <w:r>
              <w:rPr>
                <w:sz w:val="24"/>
              </w:rPr>
              <w:t xml:space="preserve">Токсическое действие метанола</w:t>
            </w:r>
          </w:p>
        </w:tc>
        <w:tc>
          <w:tcPr>
            <w:tcW w:w="1133" w:type="dxa"/>
            <w:tcBorders>
              <w:bottom w:val="nil"/>
            </w:tcBorders>
          </w:tcPr>
          <w:p>
            <w:pPr>
              <w:pStyle w:val="0"/>
              <w:jc w:val="center"/>
            </w:pPr>
            <w:r>
              <w:rPr>
                <w:sz w:val="24"/>
              </w:rPr>
              <w:t xml:space="preserve">T51.1</w:t>
            </w:r>
          </w:p>
        </w:tc>
        <w:tc>
          <w:tcPr>
            <w:tcW w:w="2551" w:type="dxa"/>
            <w:tcBorders>
              <w:bottom w:val="nil"/>
            </w:tcBorders>
          </w:tcPr>
          <w:p>
            <w:pPr>
              <w:pStyle w:val="0"/>
              <w:jc w:val="center"/>
            </w:pPr>
            <w:r>
              <w:rPr>
                <w:sz w:val="24"/>
              </w:rPr>
              <w:t xml:space="preserve">Метанол</w:t>
            </w:r>
          </w:p>
        </w:tc>
        <w:tc>
          <w:tcPr>
            <w:tcW w:w="1077" w:type="dxa"/>
            <w:tcBorders>
              <w:bottom w:val="nil"/>
            </w:tcBorders>
          </w:tcPr>
          <w:p>
            <w:pPr>
              <w:pStyle w:val="0"/>
              <w:jc w:val="center"/>
            </w:pPr>
            <w:r>
              <w:rPr>
                <w:sz w:val="24"/>
              </w:rPr>
              <w:t xml:space="preserve">Y96</w:t>
            </w:r>
          </w:p>
        </w:tc>
      </w:tr>
      <w:tr>
        <w:tblPrEx>
          <w:tblBorders>
            <w:insideH w:val="nil"/>
          </w:tblBorders>
        </w:tblPrEx>
        <w:tc>
          <w:tcPr>
            <w:vMerge w:val="continue"/>
          </w:tcPr>
          <w:p/>
        </w:tc>
        <w:tc>
          <w:tcPr>
            <w:vMerge w:val="continue"/>
          </w:tcPr>
          <w:p/>
        </w:tc>
        <w:tc>
          <w:tcPr>
            <w:tcW w:w="2834" w:type="dxa"/>
            <w:tcBorders>
              <w:top w:val="nil"/>
              <w:bottom w:val="nil"/>
            </w:tcBorders>
          </w:tcPr>
          <w:p>
            <w:pPr>
              <w:pStyle w:val="0"/>
            </w:pPr>
            <w:r>
              <w:rPr>
                <w:sz w:val="24"/>
              </w:rPr>
              <w:t xml:space="preserve">Токсическое действие 2-пропанола</w:t>
            </w:r>
          </w:p>
        </w:tc>
        <w:tc>
          <w:tcPr>
            <w:tcW w:w="1133" w:type="dxa"/>
            <w:tcBorders>
              <w:top w:val="nil"/>
              <w:bottom w:val="nil"/>
            </w:tcBorders>
          </w:tcPr>
          <w:p>
            <w:pPr>
              <w:pStyle w:val="0"/>
              <w:jc w:val="center"/>
            </w:pPr>
            <w:r>
              <w:rPr>
                <w:sz w:val="24"/>
              </w:rPr>
              <w:t xml:space="preserve">T51.2</w:t>
            </w:r>
          </w:p>
        </w:tc>
        <w:tc>
          <w:tcPr>
            <w:tcW w:w="2551" w:type="dxa"/>
            <w:tcBorders>
              <w:top w:val="nil"/>
              <w:bottom w:val="nil"/>
            </w:tcBorders>
          </w:tcPr>
          <w:p>
            <w:pPr>
              <w:pStyle w:val="0"/>
              <w:jc w:val="center"/>
            </w:pPr>
            <w:r>
              <w:rPr>
                <w:sz w:val="24"/>
              </w:rPr>
              <w:t xml:space="preserve">2-Пропанол</w:t>
            </w:r>
          </w:p>
        </w:tc>
        <w:tc>
          <w:tcPr>
            <w:tcW w:w="1077" w:type="dxa"/>
            <w:tcBorders>
              <w:top w:val="nil"/>
              <w:bottom w:val="nil"/>
            </w:tcBorders>
          </w:tcPr>
          <w:p>
            <w:pPr>
              <w:pStyle w:val="0"/>
            </w:pPr>
            <w:r>
              <w:rPr>
                <w:sz w:val="24"/>
              </w:rPr>
            </w:r>
          </w:p>
        </w:tc>
      </w:tr>
      <w:tr>
        <w:tblPrEx>
          <w:tblBorders>
            <w:insideH w:val="nil"/>
          </w:tblBorders>
        </w:tblPrEx>
        <w:tc>
          <w:tcPr>
            <w:vMerge w:val="continue"/>
          </w:tcPr>
          <w:p/>
        </w:tc>
        <w:tc>
          <w:tcPr>
            <w:vMerge w:val="continue"/>
          </w:tcPr>
          <w:p/>
        </w:tc>
        <w:tc>
          <w:tcPr>
            <w:tcW w:w="2834" w:type="dxa"/>
            <w:tcBorders>
              <w:top w:val="nil"/>
              <w:bottom w:val="nil"/>
            </w:tcBorders>
          </w:tcPr>
          <w:p>
            <w:pPr>
              <w:pStyle w:val="0"/>
            </w:pPr>
            <w:r>
              <w:rPr>
                <w:sz w:val="24"/>
              </w:rPr>
              <w:t xml:space="preserve">Токсическое действие сивушных масел</w:t>
            </w:r>
          </w:p>
        </w:tc>
        <w:tc>
          <w:tcPr>
            <w:tcW w:w="1133" w:type="dxa"/>
            <w:tcBorders>
              <w:top w:val="nil"/>
              <w:bottom w:val="nil"/>
            </w:tcBorders>
          </w:tcPr>
          <w:p>
            <w:pPr>
              <w:pStyle w:val="0"/>
              <w:jc w:val="center"/>
            </w:pPr>
            <w:r>
              <w:rPr>
                <w:sz w:val="24"/>
              </w:rPr>
              <w:t xml:space="preserve">T51.3</w:t>
            </w:r>
          </w:p>
        </w:tc>
        <w:tc>
          <w:tcPr>
            <w:tcW w:w="2551" w:type="dxa"/>
            <w:tcBorders>
              <w:top w:val="nil"/>
              <w:bottom w:val="nil"/>
            </w:tcBorders>
          </w:tcPr>
          <w:p>
            <w:pPr>
              <w:pStyle w:val="0"/>
              <w:jc w:val="center"/>
            </w:pPr>
            <w:r>
              <w:rPr>
                <w:sz w:val="24"/>
              </w:rPr>
              <w:t xml:space="preserve">Сивушные масла</w:t>
            </w:r>
          </w:p>
        </w:tc>
        <w:tc>
          <w:tcPr>
            <w:tcW w:w="1077" w:type="dxa"/>
            <w:tcBorders>
              <w:top w:val="nil"/>
              <w:bottom w:val="nil"/>
            </w:tcBorders>
          </w:tcPr>
          <w:p>
            <w:pPr>
              <w:pStyle w:val="0"/>
            </w:pPr>
            <w:r>
              <w:rPr>
                <w:sz w:val="24"/>
              </w:rPr>
            </w:r>
          </w:p>
        </w:tc>
      </w:tr>
      <w:tr>
        <w:tc>
          <w:tcPr>
            <w:vMerge w:val="continue"/>
          </w:tcPr>
          <w:p/>
        </w:tc>
        <w:tc>
          <w:tcPr>
            <w:vMerge w:val="continue"/>
          </w:tcPr>
          <w:p/>
        </w:tc>
        <w:tc>
          <w:tcPr>
            <w:tcW w:w="2834" w:type="dxa"/>
            <w:tcBorders>
              <w:top w:val="nil"/>
            </w:tcBorders>
          </w:tcPr>
          <w:p>
            <w:pPr>
              <w:pStyle w:val="0"/>
            </w:pPr>
            <w:r>
              <w:rPr>
                <w:sz w:val="24"/>
              </w:rPr>
              <w:t xml:space="preserve">Токсическое действие других спиртов</w:t>
            </w:r>
          </w:p>
        </w:tc>
        <w:tc>
          <w:tcPr>
            <w:tcW w:w="1133" w:type="dxa"/>
            <w:tcBorders>
              <w:top w:val="nil"/>
            </w:tcBorders>
          </w:tcPr>
          <w:p>
            <w:pPr>
              <w:pStyle w:val="0"/>
              <w:jc w:val="center"/>
            </w:pPr>
            <w:r>
              <w:rPr>
                <w:sz w:val="24"/>
              </w:rPr>
              <w:t xml:space="preserve">T51.8</w:t>
            </w:r>
          </w:p>
        </w:tc>
        <w:tc>
          <w:tcPr>
            <w:tcW w:w="2551" w:type="dxa"/>
            <w:tcBorders>
              <w:top w:val="nil"/>
            </w:tcBorders>
          </w:tcPr>
          <w:p>
            <w:pPr>
              <w:pStyle w:val="0"/>
              <w:jc w:val="center"/>
            </w:pPr>
            <w:r>
              <w:rPr>
                <w:sz w:val="24"/>
              </w:rPr>
              <w:t xml:space="preserve">Другие спирты</w:t>
            </w:r>
          </w:p>
        </w:tc>
        <w:tc>
          <w:tcPr>
            <w:tcW w:w="1077" w:type="dxa"/>
            <w:tcBorders>
              <w:top w:val="nil"/>
            </w:tcBorders>
          </w:tcPr>
          <w:p>
            <w:pPr>
              <w:pStyle w:val="0"/>
            </w:pPr>
            <w:r>
              <w:rPr>
                <w:sz w:val="24"/>
              </w:rPr>
            </w:r>
          </w:p>
        </w:tc>
      </w:tr>
      <w:tr>
        <w:tc>
          <w:tcPr>
            <w:tcW w:w="850" w:type="dxa"/>
          </w:tcPr>
          <w:p>
            <w:pPr>
              <w:pStyle w:val="0"/>
              <w:jc w:val="center"/>
            </w:pPr>
            <w:r>
              <w:rPr>
                <w:sz w:val="24"/>
              </w:rPr>
              <w:t xml:space="preserve">1.3.</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меланодермия, масляные фолликулиты, острый дерматит, в том числе фотоконтактный, при ингаляции бензином - пневмонит)</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полинейропатия, токсическое поражение печени; эпидермоз, хронический дерматит, в том числе фотоконтактный)</w:t>
            </w:r>
          </w:p>
        </w:tc>
        <w:tc>
          <w:tcPr>
            <w:tcW w:w="2834" w:type="dxa"/>
          </w:tcPr>
          <w:p>
            <w:pPr>
              <w:pStyle w:val="0"/>
            </w:pPr>
            <w:r>
              <w:rPr>
                <w:sz w:val="24"/>
              </w:rPr>
              <w:t xml:space="preserve">Токсическое действие нефтепродуктов</w:t>
            </w:r>
          </w:p>
        </w:tc>
        <w:tc>
          <w:tcPr>
            <w:tcW w:w="1133" w:type="dxa"/>
          </w:tcPr>
          <w:p>
            <w:pPr>
              <w:pStyle w:val="0"/>
              <w:jc w:val="center"/>
            </w:pPr>
            <w:r>
              <w:rPr>
                <w:sz w:val="24"/>
              </w:rPr>
              <w:t xml:space="preserve">T52.0</w:t>
            </w:r>
          </w:p>
        </w:tc>
        <w:tc>
          <w:tcPr>
            <w:tcW w:w="2551" w:type="dxa"/>
          </w:tcPr>
          <w:p>
            <w:pPr>
              <w:pStyle w:val="0"/>
              <w:jc w:val="center"/>
            </w:pPr>
            <w:r>
              <w:rPr>
                <w:sz w:val="24"/>
              </w:rPr>
              <w:t xml:space="preserve">Нефтепродукты, в том числе бензин, керосин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гематологический синдром - цитопенические реакции)</w:t>
            </w:r>
          </w:p>
          <w:p>
            <w:pPr>
              <w:pStyle w:val="0"/>
            </w:pPr>
            <w:r>
              <w:rPr>
                <w:sz w:val="24"/>
              </w:rPr>
              <w:t xml:space="preserve">б) Хроническая интоксикация</w:t>
            </w:r>
          </w:p>
          <w:p>
            <w:pPr>
              <w:pStyle w:val="0"/>
            </w:pPr>
            <w:r>
              <w:rPr>
                <w:sz w:val="24"/>
              </w:rPr>
              <w:t xml:space="preserve">(цитопенический синдром, геморрагический синдром, токсическая полинейропатия, токсическая энцефалопатия)</w:t>
            </w:r>
          </w:p>
        </w:tc>
        <w:tc>
          <w:tcPr>
            <w:tcW w:w="2834" w:type="dxa"/>
          </w:tcPr>
          <w:p>
            <w:pPr>
              <w:pStyle w:val="0"/>
            </w:pPr>
            <w:r>
              <w:rPr>
                <w:sz w:val="24"/>
              </w:rPr>
              <w:t xml:space="preserve">Токсическое действие бензола</w:t>
            </w:r>
          </w:p>
        </w:tc>
        <w:tc>
          <w:tcPr>
            <w:tcW w:w="1133" w:type="dxa"/>
          </w:tcPr>
          <w:p>
            <w:pPr>
              <w:pStyle w:val="0"/>
              <w:jc w:val="center"/>
            </w:pPr>
            <w:r>
              <w:rPr>
                <w:sz w:val="24"/>
              </w:rPr>
              <w:t xml:space="preserve">T52.1</w:t>
            </w:r>
          </w:p>
        </w:tc>
        <w:tc>
          <w:tcPr>
            <w:tcW w:w="2551" w:type="dxa"/>
          </w:tcPr>
          <w:p>
            <w:pPr>
              <w:pStyle w:val="0"/>
              <w:jc w:val="center"/>
            </w:pPr>
            <w:r>
              <w:rPr>
                <w:sz w:val="24"/>
              </w:rPr>
              <w:t xml:space="preserve">Бензол</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гематологический синдром - цитопенические реакции)</w:t>
            </w:r>
          </w:p>
          <w:p>
            <w:pPr>
              <w:pStyle w:val="0"/>
            </w:pPr>
            <w:r>
              <w:rPr>
                <w:sz w:val="24"/>
              </w:rPr>
              <w:t xml:space="preserve">б) Хроническая интоксикация</w:t>
            </w:r>
          </w:p>
          <w:p>
            <w:pPr>
              <w:pStyle w:val="0"/>
            </w:pPr>
            <w:r>
              <w:rPr>
                <w:sz w:val="24"/>
              </w:rPr>
              <w:t xml:space="preserve">(цитопенический синдром, геморрагический синдром, токсическая полинейропатия, токсическая энцефалопатия)</w:t>
            </w:r>
          </w:p>
        </w:tc>
        <w:tc>
          <w:tcPr>
            <w:tcW w:w="2834" w:type="dxa"/>
          </w:tcPr>
          <w:p>
            <w:pPr>
              <w:pStyle w:val="0"/>
            </w:pPr>
            <w:r>
              <w:rPr>
                <w:sz w:val="24"/>
              </w:rPr>
              <w:t xml:space="preserve">Токсическое действие гомологов бензола</w:t>
            </w:r>
          </w:p>
        </w:tc>
        <w:tc>
          <w:tcPr>
            <w:tcW w:w="1133" w:type="dxa"/>
          </w:tcPr>
          <w:p>
            <w:pPr>
              <w:pStyle w:val="0"/>
              <w:jc w:val="center"/>
            </w:pPr>
            <w:r>
              <w:rPr>
                <w:sz w:val="24"/>
              </w:rPr>
              <w:t xml:space="preserve">T52.2</w:t>
            </w:r>
          </w:p>
        </w:tc>
        <w:tc>
          <w:tcPr>
            <w:tcW w:w="2551" w:type="dxa"/>
          </w:tcPr>
          <w:p>
            <w:pPr>
              <w:pStyle w:val="0"/>
              <w:jc w:val="center"/>
            </w:pPr>
            <w:r>
              <w:rPr>
                <w:sz w:val="24"/>
              </w:rPr>
              <w:t xml:space="preserve">Гомологи бензола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1.6.</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гликолей</w:t>
            </w:r>
          </w:p>
        </w:tc>
        <w:tc>
          <w:tcPr>
            <w:tcW w:w="1133" w:type="dxa"/>
          </w:tcPr>
          <w:p>
            <w:pPr>
              <w:pStyle w:val="0"/>
              <w:jc w:val="center"/>
            </w:pPr>
            <w:r>
              <w:rPr>
                <w:sz w:val="24"/>
              </w:rPr>
              <w:t xml:space="preserve">T52.3</w:t>
            </w:r>
          </w:p>
        </w:tc>
        <w:tc>
          <w:tcPr>
            <w:tcW w:w="2551" w:type="dxa"/>
          </w:tcPr>
          <w:p>
            <w:pPr>
              <w:pStyle w:val="0"/>
              <w:jc w:val="center"/>
            </w:pPr>
            <w:r>
              <w:rPr>
                <w:sz w:val="24"/>
              </w:rPr>
              <w:t xml:space="preserve">Гликоли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1.7.</w:t>
            </w:r>
          </w:p>
        </w:tc>
        <w:tc>
          <w:tcPr>
            <w:tcW w:w="5159" w:type="dxa"/>
          </w:tcPr>
          <w:p>
            <w:pPr>
              <w:pStyle w:val="0"/>
            </w:pPr>
            <w:r>
              <w:rPr>
                <w:sz w:val="24"/>
              </w:rPr>
              <w:t xml:space="preserve">Острое отравление</w:t>
            </w:r>
          </w:p>
          <w:p>
            <w:pPr>
              <w:pStyle w:val="0"/>
            </w:pPr>
            <w:r>
              <w:rPr>
                <w:sz w:val="24"/>
              </w:rPr>
              <w:t xml:space="preserve">(расстройство вегетативной (автономной) нервной системы, токсическая энцефалопатия, делирий, галлюциноз, кома токсическая)</w:t>
            </w:r>
          </w:p>
        </w:tc>
        <w:tc>
          <w:tcPr>
            <w:tcW w:w="2834" w:type="dxa"/>
          </w:tcPr>
          <w:p>
            <w:pPr>
              <w:pStyle w:val="0"/>
            </w:pPr>
            <w:r>
              <w:rPr>
                <w:sz w:val="24"/>
              </w:rPr>
              <w:t xml:space="preserve">Токсическое действие кетонов</w:t>
            </w:r>
          </w:p>
        </w:tc>
        <w:tc>
          <w:tcPr>
            <w:tcW w:w="1133" w:type="dxa"/>
          </w:tcPr>
          <w:p>
            <w:pPr>
              <w:pStyle w:val="0"/>
              <w:jc w:val="center"/>
            </w:pPr>
            <w:r>
              <w:rPr>
                <w:sz w:val="24"/>
              </w:rPr>
              <w:t xml:space="preserve">T52.4</w:t>
            </w:r>
          </w:p>
        </w:tc>
        <w:tc>
          <w:tcPr>
            <w:tcW w:w="2551" w:type="dxa"/>
          </w:tcPr>
          <w:p>
            <w:pPr>
              <w:pStyle w:val="0"/>
              <w:jc w:val="center"/>
            </w:pPr>
            <w:r>
              <w:rPr>
                <w:sz w:val="24"/>
              </w:rPr>
              <w:t xml:space="preserve">Кетоны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гепаторенальный синдром, расстройство вегетативной (автономной) нервной системы, токсическая полинейропатия,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рецидивирующая анемия, токсическая нефропатия, токсическая полинейропатия, токсическая энцефалопатия)</w:t>
            </w:r>
          </w:p>
        </w:tc>
        <w:tc>
          <w:tcPr>
            <w:tcW w:w="2834" w:type="dxa"/>
          </w:tcPr>
          <w:p>
            <w:pPr>
              <w:pStyle w:val="0"/>
            </w:pPr>
            <w:r>
              <w:rPr>
                <w:sz w:val="24"/>
              </w:rPr>
              <w:t xml:space="preserve">Токсическое действие четыреххлористого углерода</w:t>
            </w:r>
          </w:p>
        </w:tc>
        <w:tc>
          <w:tcPr>
            <w:tcW w:w="1133" w:type="dxa"/>
          </w:tcPr>
          <w:p>
            <w:pPr>
              <w:pStyle w:val="0"/>
              <w:jc w:val="center"/>
            </w:pPr>
            <w:r>
              <w:rPr>
                <w:sz w:val="24"/>
              </w:rPr>
              <w:t xml:space="preserve">T53.0</w:t>
            </w:r>
          </w:p>
        </w:tc>
        <w:tc>
          <w:tcPr>
            <w:tcW w:w="2551" w:type="dxa"/>
          </w:tcPr>
          <w:p>
            <w:pPr>
              <w:pStyle w:val="0"/>
              <w:jc w:val="center"/>
            </w:pPr>
            <w:r>
              <w:rPr>
                <w:sz w:val="24"/>
              </w:rPr>
              <w:t xml:space="preserve">Четыреххлористый углерод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1.9.</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хлороформа</w:t>
            </w:r>
          </w:p>
        </w:tc>
        <w:tc>
          <w:tcPr>
            <w:tcW w:w="1133" w:type="dxa"/>
          </w:tcPr>
          <w:p>
            <w:pPr>
              <w:pStyle w:val="0"/>
              <w:jc w:val="center"/>
            </w:pPr>
            <w:r>
              <w:rPr>
                <w:sz w:val="24"/>
              </w:rPr>
              <w:t xml:space="preserve">T53.1</w:t>
            </w:r>
          </w:p>
        </w:tc>
        <w:tc>
          <w:tcPr>
            <w:tcW w:w="2551" w:type="dxa"/>
          </w:tcPr>
          <w:p>
            <w:pPr>
              <w:pStyle w:val="0"/>
              <w:jc w:val="center"/>
            </w:pPr>
            <w:r>
              <w:rPr>
                <w:sz w:val="24"/>
              </w:rPr>
              <w:t xml:space="preserve">Хлороформ</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1.10.</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трихлорэтилена</w:t>
            </w:r>
          </w:p>
        </w:tc>
        <w:tc>
          <w:tcPr>
            <w:tcW w:w="1133" w:type="dxa"/>
          </w:tcPr>
          <w:p>
            <w:pPr>
              <w:pStyle w:val="0"/>
              <w:jc w:val="center"/>
            </w:pPr>
            <w:r>
              <w:rPr>
                <w:sz w:val="24"/>
              </w:rPr>
              <w:t xml:space="preserve">T53.2</w:t>
            </w:r>
          </w:p>
        </w:tc>
        <w:tc>
          <w:tcPr>
            <w:tcW w:w="2551" w:type="dxa"/>
          </w:tcPr>
          <w:p>
            <w:pPr>
              <w:pStyle w:val="0"/>
              <w:jc w:val="center"/>
            </w:pPr>
            <w:r>
              <w:rPr>
                <w:sz w:val="24"/>
              </w:rPr>
              <w:t xml:space="preserve">Трихлорэтилен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1.11.</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тетрахлорэтилена</w:t>
            </w:r>
          </w:p>
        </w:tc>
        <w:tc>
          <w:tcPr>
            <w:tcW w:w="1133" w:type="dxa"/>
          </w:tcPr>
          <w:p>
            <w:pPr>
              <w:pStyle w:val="0"/>
              <w:jc w:val="center"/>
            </w:pPr>
            <w:r>
              <w:rPr>
                <w:sz w:val="24"/>
              </w:rPr>
              <w:t xml:space="preserve">T53.3</w:t>
            </w:r>
          </w:p>
        </w:tc>
        <w:tc>
          <w:tcPr>
            <w:tcW w:w="2551" w:type="dxa"/>
          </w:tcPr>
          <w:p>
            <w:pPr>
              <w:pStyle w:val="0"/>
              <w:jc w:val="center"/>
            </w:pPr>
            <w:r>
              <w:rPr>
                <w:sz w:val="24"/>
              </w:rPr>
              <w:t xml:space="preserve">Тетрахлорэтилен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1.12.</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(токсическое поражение печени, транзиторные анемия и лейкопения, токсическая энцефалопатия)</w:t>
            </w:r>
          </w:p>
        </w:tc>
        <w:tc>
          <w:tcPr>
            <w:tcW w:w="2834" w:type="dxa"/>
          </w:tcPr>
          <w:p>
            <w:pPr>
              <w:pStyle w:val="0"/>
            </w:pPr>
            <w:r>
              <w:rPr>
                <w:sz w:val="24"/>
              </w:rPr>
              <w:t xml:space="preserve">Токсическое действие дихлорметана</w:t>
            </w:r>
          </w:p>
        </w:tc>
        <w:tc>
          <w:tcPr>
            <w:tcW w:w="1133" w:type="dxa"/>
          </w:tcPr>
          <w:p>
            <w:pPr>
              <w:pStyle w:val="0"/>
              <w:jc w:val="center"/>
            </w:pPr>
            <w:r>
              <w:rPr>
                <w:sz w:val="24"/>
              </w:rPr>
              <w:t xml:space="preserve">T53.4</w:t>
            </w:r>
          </w:p>
        </w:tc>
        <w:tc>
          <w:tcPr>
            <w:tcW w:w="2551" w:type="dxa"/>
          </w:tcPr>
          <w:p>
            <w:pPr>
              <w:pStyle w:val="0"/>
              <w:jc w:val="center"/>
            </w:pPr>
            <w:r>
              <w:rPr>
                <w:sz w:val="24"/>
              </w:rPr>
              <w:t xml:space="preserve">Дихлорметан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1.13.</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токсический бронхит, отек легких, расстройство вегетативной (автономной) нервной системы)</w:t>
            </w:r>
          </w:p>
          <w:p>
            <w:pPr>
              <w:pStyle w:val="0"/>
            </w:pPr>
            <w:r>
              <w:rPr>
                <w:sz w:val="24"/>
              </w:rPr>
              <w:t xml:space="preserve">б) Хроническая интоксикация</w:t>
            </w:r>
          </w:p>
          <w:p>
            <w:pPr>
              <w:pStyle w:val="0"/>
            </w:pPr>
            <w:r>
              <w:rPr>
                <w:sz w:val="24"/>
              </w:rPr>
              <w:t xml:space="preserve">(хронический токсический бронхит,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хлорфторуглеродов</w:t>
            </w:r>
          </w:p>
        </w:tc>
        <w:tc>
          <w:tcPr>
            <w:tcW w:w="1133" w:type="dxa"/>
          </w:tcPr>
          <w:p>
            <w:pPr>
              <w:pStyle w:val="0"/>
              <w:jc w:val="center"/>
            </w:pPr>
            <w:r>
              <w:rPr>
                <w:sz w:val="24"/>
              </w:rPr>
              <w:t xml:space="preserve">T53.5</w:t>
            </w:r>
          </w:p>
        </w:tc>
        <w:tc>
          <w:tcPr>
            <w:tcW w:w="2551" w:type="dxa"/>
          </w:tcPr>
          <w:p>
            <w:pPr>
              <w:pStyle w:val="0"/>
              <w:jc w:val="center"/>
            </w:pPr>
            <w:r>
              <w:rPr>
                <w:sz w:val="24"/>
              </w:rPr>
              <w:t xml:space="preserve">Хлорфторуглероды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1.14.</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эпидермоз, ирритативный дерматит, анемия, токсическое поражение печени)</w:t>
            </w:r>
          </w:p>
        </w:tc>
        <w:tc>
          <w:tcPr>
            <w:tcW w:w="2834" w:type="dxa"/>
          </w:tcPr>
          <w:p>
            <w:pPr>
              <w:pStyle w:val="0"/>
            </w:pPr>
            <w:r>
              <w:rPr>
                <w:sz w:val="24"/>
              </w:rPr>
              <w:t xml:space="preserve">Токсическое действие других галогенпроизводных алифатических углеводородов</w:t>
            </w:r>
          </w:p>
        </w:tc>
        <w:tc>
          <w:tcPr>
            <w:tcW w:w="1133" w:type="dxa"/>
          </w:tcPr>
          <w:p>
            <w:pPr>
              <w:pStyle w:val="0"/>
              <w:jc w:val="center"/>
            </w:pPr>
            <w:r>
              <w:rPr>
                <w:sz w:val="24"/>
              </w:rPr>
              <w:t xml:space="preserve">T53.6</w:t>
            </w:r>
          </w:p>
        </w:tc>
        <w:tc>
          <w:tcPr>
            <w:tcW w:w="2551" w:type="dxa"/>
          </w:tcPr>
          <w:p>
            <w:pPr>
              <w:pStyle w:val="0"/>
              <w:jc w:val="center"/>
            </w:pPr>
            <w:r>
              <w:rPr>
                <w:sz w:val="24"/>
              </w:rPr>
              <w:t xml:space="preserve">Галогенпроизводные алифатических углеводородов, в том числе хлорметан, винилхдорид, фторметан, хлорпрен, ди- и трихлорэтан, трифторэтилен, перхлорэтилен, дифторэтан</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1.15.</w:t>
            </w:r>
          </w:p>
        </w:tc>
        <w:tc>
          <w:tcPr>
            <w:tcW w:w="5159" w:type="dxa"/>
          </w:tcPr>
          <w:p>
            <w:pPr>
              <w:pStyle w:val="0"/>
            </w:pPr>
            <w:r>
              <w:rPr>
                <w:sz w:val="24"/>
              </w:rPr>
              <w:t xml:space="preserve">Хроническая интоксикация пара-трет-бутилфенолом</w:t>
            </w:r>
          </w:p>
          <w:p>
            <w:pPr>
              <w:pStyle w:val="0"/>
            </w:pPr>
            <w:r>
              <w:rPr>
                <w:sz w:val="24"/>
              </w:rPr>
              <w:t xml:space="preserve">(профессиональное витилиго)</w:t>
            </w:r>
          </w:p>
        </w:tc>
        <w:tc>
          <w:tcPr>
            <w:tcW w:w="2834" w:type="dxa"/>
          </w:tcPr>
          <w:p>
            <w:pPr>
              <w:pStyle w:val="0"/>
            </w:pPr>
            <w:r>
              <w:rPr>
                <w:sz w:val="24"/>
              </w:rPr>
              <w:t xml:space="preserve">Токсическое действие фенола и его гомологов</w:t>
            </w:r>
          </w:p>
        </w:tc>
        <w:tc>
          <w:tcPr>
            <w:tcW w:w="1133" w:type="dxa"/>
          </w:tcPr>
          <w:p>
            <w:pPr>
              <w:pStyle w:val="0"/>
              <w:jc w:val="center"/>
            </w:pPr>
            <w:r>
              <w:rPr>
                <w:sz w:val="24"/>
              </w:rPr>
              <w:t xml:space="preserve">T54.0</w:t>
            </w:r>
          </w:p>
        </w:tc>
        <w:tc>
          <w:tcPr>
            <w:tcW w:w="2551" w:type="dxa"/>
          </w:tcPr>
          <w:p>
            <w:pPr>
              <w:pStyle w:val="0"/>
              <w:jc w:val="center"/>
            </w:pPr>
            <w:r>
              <w:rPr>
                <w:sz w:val="24"/>
              </w:rPr>
              <w:t xml:space="preserve">Пара-трет-бутилфенол</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1.16.</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кератит, острый ринит, острый фарингит, острый ларингит, острый токсический бронхит, пневмонит, токсический отек легких, ирритантный контактный дерматит)</w:t>
            </w:r>
          </w:p>
          <w:p>
            <w:pPr>
              <w:pStyle w:val="0"/>
            </w:pPr>
            <w:r>
              <w:rPr>
                <w:sz w:val="24"/>
              </w:rPr>
              <w:t xml:space="preserve">б) Хроническая интоксикация</w:t>
            </w:r>
          </w:p>
          <w:p>
            <w:pPr>
              <w:pStyle w:val="0"/>
            </w:pPr>
            <w:r>
              <w:rPr>
                <w:sz w:val="24"/>
              </w:rPr>
              <w:t xml:space="preserve">(хронический конъюнктивит, хронический ринит, хронический фарингит, хронический ларингит, хронический токсико-пылевой бронхит, хроническая обструктивная болезнь легких, бронхиальная астма, пневмонит, рубцовый кератит (помутнение роговицы), ирритантный контактный дерматит)</w:t>
            </w:r>
          </w:p>
        </w:tc>
        <w:tc>
          <w:tcPr>
            <w:tcW w:w="2834" w:type="dxa"/>
          </w:tcPr>
          <w:p>
            <w:pPr>
              <w:pStyle w:val="0"/>
            </w:pPr>
            <w:r>
              <w:rPr>
                <w:sz w:val="24"/>
              </w:rPr>
              <w:t xml:space="preserve">Токсическое действие других разъедающих органических веществ</w:t>
            </w:r>
          </w:p>
        </w:tc>
        <w:tc>
          <w:tcPr>
            <w:tcW w:w="1133" w:type="dxa"/>
          </w:tcPr>
          <w:p>
            <w:pPr>
              <w:pStyle w:val="0"/>
              <w:jc w:val="center"/>
            </w:pPr>
            <w:r>
              <w:rPr>
                <w:sz w:val="24"/>
              </w:rPr>
              <w:t xml:space="preserve">T54.1</w:t>
            </w:r>
          </w:p>
        </w:tc>
        <w:tc>
          <w:tcPr>
            <w:tcW w:w="2551" w:type="dxa"/>
          </w:tcPr>
          <w:p>
            <w:pPr>
              <w:pStyle w:val="0"/>
              <w:jc w:val="center"/>
            </w:pPr>
            <w:r>
              <w:rPr>
                <w:sz w:val="24"/>
              </w:rPr>
              <w:t xml:space="preserve">Химические вещества, обладающие раздражающим действием (ирританты)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1.17.</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при отравлении азотной кислотой дополнительно эрозии и перфорации носовой перегородки)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келоидные рубцы кожи)</w:t>
            </w:r>
          </w:p>
        </w:tc>
        <w:tc>
          <w:tcPr>
            <w:tcW w:w="2834" w:type="dxa"/>
          </w:tcPr>
          <w:p>
            <w:pPr>
              <w:pStyle w:val="0"/>
            </w:pPr>
            <w:r>
              <w:rPr>
                <w:sz w:val="24"/>
              </w:rPr>
              <w:t xml:space="preserve">Токсическое действие едких кислот и кислотоподобных веществ</w:t>
            </w:r>
          </w:p>
        </w:tc>
        <w:tc>
          <w:tcPr>
            <w:tcW w:w="1133" w:type="dxa"/>
          </w:tcPr>
          <w:p>
            <w:pPr>
              <w:pStyle w:val="0"/>
              <w:jc w:val="center"/>
            </w:pPr>
            <w:r>
              <w:rPr>
                <w:sz w:val="24"/>
              </w:rPr>
              <w:t xml:space="preserve">T54.2</w:t>
            </w:r>
          </w:p>
        </w:tc>
        <w:tc>
          <w:tcPr>
            <w:tcW w:w="2551" w:type="dxa"/>
          </w:tcPr>
          <w:p>
            <w:pPr>
              <w:pStyle w:val="0"/>
              <w:jc w:val="center"/>
            </w:pPr>
            <w:r>
              <w:rPr>
                <w:sz w:val="24"/>
              </w:rPr>
              <w:t xml:space="preserve">Едкие кислоты и кислотоподобные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келоидные рубцы кожи)</w:t>
            </w:r>
          </w:p>
        </w:tc>
        <w:tc>
          <w:tcPr>
            <w:tcW w:w="2834" w:type="dxa"/>
          </w:tcPr>
          <w:p>
            <w:pPr>
              <w:pStyle w:val="0"/>
            </w:pPr>
            <w:r>
              <w:rPr>
                <w:sz w:val="24"/>
              </w:rPr>
              <w:t xml:space="preserve">Токсическое действие едких щелочей и щелочеподобных веществ</w:t>
            </w:r>
          </w:p>
        </w:tc>
        <w:tc>
          <w:tcPr>
            <w:tcW w:w="1133" w:type="dxa"/>
          </w:tcPr>
          <w:p>
            <w:pPr>
              <w:pStyle w:val="0"/>
              <w:jc w:val="center"/>
            </w:pPr>
            <w:r>
              <w:rPr>
                <w:sz w:val="24"/>
              </w:rPr>
              <w:t xml:space="preserve">T54.3</w:t>
            </w:r>
          </w:p>
        </w:tc>
        <w:tc>
          <w:tcPr>
            <w:tcW w:w="2551" w:type="dxa"/>
          </w:tcPr>
          <w:p>
            <w:pPr>
              <w:pStyle w:val="0"/>
              <w:jc w:val="center"/>
            </w:pPr>
            <w:r>
              <w:rPr>
                <w:sz w:val="24"/>
              </w:rPr>
              <w:t xml:space="preserve">Едкие щелочи и щелочеподобные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1.19.</w:t>
            </w:r>
          </w:p>
        </w:tc>
        <w:tc>
          <w:tcPr>
            <w:tcW w:w="5159" w:type="dxa"/>
          </w:tcPr>
          <w:p>
            <w:pPr>
              <w:pStyle w:val="0"/>
            </w:pPr>
            <w:r>
              <w:rPr>
                <w:sz w:val="24"/>
              </w:rPr>
              <w:t xml:space="preserve">а) Острое отравление</w:t>
            </w:r>
          </w:p>
          <w:p>
            <w:pPr>
              <w:pStyle w:val="0"/>
            </w:pPr>
            <w:r>
              <w:rPr>
                <w:sz w:val="24"/>
              </w:rPr>
              <w:t xml:space="preserve">тетраэтилсвинцом</w:t>
            </w:r>
          </w:p>
          <w:p>
            <w:pPr>
              <w:pStyle w:val="0"/>
            </w:pPr>
            <w:r>
              <w:rPr>
                <w:sz w:val="24"/>
              </w:rPr>
              <w:t xml:space="preserve">(расстройство вегетативной (автономной) нервной системы, токсическая энцефалопатия, делирий)</w:t>
            </w:r>
          </w:p>
          <w:p>
            <w:pPr>
              <w:pStyle w:val="0"/>
            </w:pPr>
            <w:r>
              <w:rPr>
                <w:sz w:val="24"/>
              </w:rPr>
              <w:t xml:space="preserve">б) Хроническая интоксикация</w:t>
            </w:r>
          </w:p>
          <w:p>
            <w:pPr>
              <w:pStyle w:val="0"/>
            </w:pPr>
            <w:r>
              <w:rPr>
                <w:sz w:val="24"/>
              </w:rPr>
              <w:t xml:space="preserve">свинцом и его соединениями (нарушения порфиринового обмена, хроническая нейросенсорная тугоухость, токсическое поражение печени, токсическая нефропатия, синдром моторной дискинезии кишечника (синдром свинцовой колики), сидеробластная анемия, токсическая полинейропатия, токсическая энцефалопатия)</w:t>
            </w:r>
          </w:p>
        </w:tc>
        <w:tc>
          <w:tcPr>
            <w:tcW w:w="2834" w:type="dxa"/>
          </w:tcPr>
          <w:p>
            <w:pPr>
              <w:pStyle w:val="0"/>
            </w:pPr>
            <w:r>
              <w:rPr>
                <w:sz w:val="24"/>
              </w:rPr>
              <w:t xml:space="preserve">Токсическое действие свинца и его соединений</w:t>
            </w:r>
          </w:p>
        </w:tc>
        <w:tc>
          <w:tcPr>
            <w:tcW w:w="1133" w:type="dxa"/>
          </w:tcPr>
          <w:p>
            <w:pPr>
              <w:pStyle w:val="0"/>
              <w:jc w:val="center"/>
            </w:pPr>
            <w:r>
              <w:rPr>
                <w:sz w:val="24"/>
              </w:rPr>
              <w:t xml:space="preserve">T56.0</w:t>
            </w:r>
          </w:p>
        </w:tc>
        <w:tc>
          <w:tcPr>
            <w:tcW w:w="2551" w:type="dxa"/>
          </w:tcPr>
          <w:p>
            <w:pPr>
              <w:pStyle w:val="0"/>
              <w:jc w:val="center"/>
            </w:pPr>
            <w:r>
              <w:rPr>
                <w:sz w:val="24"/>
              </w:rPr>
              <w:t xml:space="preserve">Свинец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1.20.</w:t>
            </w:r>
          </w:p>
        </w:tc>
        <w:tc>
          <w:tcPr>
            <w:tcW w:w="5159" w:type="dxa"/>
          </w:tcPr>
          <w:p>
            <w:pPr>
              <w:pStyle w:val="0"/>
            </w:pPr>
            <w:r>
              <w:rPr>
                <w:sz w:val="24"/>
              </w:rPr>
              <w:t xml:space="preserve">а) Острое отравление</w:t>
            </w:r>
          </w:p>
          <w:p>
            <w:pPr>
              <w:pStyle w:val="0"/>
            </w:pPr>
            <w:r>
              <w:rPr>
                <w:sz w:val="24"/>
              </w:rPr>
              <w:t xml:space="preserve">(язвенный стоматит, острый гингивит, острый энтерит, острый колит, токсическая нефропатия, расстройство вегетативной (автономной) нервной системы, органическое эмоционально лабильное (астеническое) расстройство, токсическая энцефалопатия, токсическая полинейропатия)</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органическое эмоционально лабильное (астеническое) расстройство, токсическая энцефалопатия, аффективные синдромы, токсическая полинейропатия; парадонтоз, хронический гингивит, токсическая нефропатия)</w:t>
            </w:r>
          </w:p>
        </w:tc>
        <w:tc>
          <w:tcPr>
            <w:tcW w:w="2834" w:type="dxa"/>
          </w:tcPr>
          <w:p>
            <w:pPr>
              <w:pStyle w:val="0"/>
            </w:pPr>
            <w:r>
              <w:rPr>
                <w:sz w:val="24"/>
              </w:rPr>
              <w:t xml:space="preserve">Токсическое действие ртути и ее соединений</w:t>
            </w:r>
          </w:p>
        </w:tc>
        <w:tc>
          <w:tcPr>
            <w:tcW w:w="1133" w:type="dxa"/>
          </w:tcPr>
          <w:p>
            <w:pPr>
              <w:pStyle w:val="0"/>
              <w:jc w:val="center"/>
            </w:pPr>
            <w:r>
              <w:rPr>
                <w:sz w:val="24"/>
              </w:rPr>
              <w:t xml:space="preserve">T56.1</w:t>
            </w:r>
          </w:p>
        </w:tc>
        <w:tc>
          <w:tcPr>
            <w:tcW w:w="2551" w:type="dxa"/>
          </w:tcPr>
          <w:p>
            <w:pPr>
              <w:pStyle w:val="0"/>
              <w:jc w:val="center"/>
            </w:pPr>
            <w:r>
              <w:rPr>
                <w:sz w:val="24"/>
              </w:rPr>
              <w:t xml:space="preserve">Ртуть и ее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1.21.</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трахеит, острый ларингит, острый токсический бронхит, острый токсический бронхиолит, пневмонит, отек легких)</w:t>
            </w:r>
          </w:p>
          <w:p>
            <w:pPr>
              <w:pStyle w:val="0"/>
            </w:pPr>
            <w:r>
              <w:rPr>
                <w:sz w:val="24"/>
              </w:rPr>
              <w:t xml:space="preserve">б)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токсический бронхит, пневмонит, бронхиальная астма, аллергический дерматит, экзема, хронический атрофический ринит, хронический фарингит, хронический ларингит)</w:t>
            </w:r>
          </w:p>
        </w:tc>
        <w:tc>
          <w:tcPr>
            <w:tcW w:w="2834" w:type="dxa"/>
          </w:tcPr>
          <w:p>
            <w:pPr>
              <w:pStyle w:val="0"/>
            </w:pPr>
            <w:r>
              <w:rPr>
                <w:sz w:val="24"/>
              </w:rPr>
              <w:t xml:space="preserve">Токсическое действие хрома и его соединений</w:t>
            </w:r>
          </w:p>
        </w:tc>
        <w:tc>
          <w:tcPr>
            <w:tcW w:w="1133" w:type="dxa"/>
          </w:tcPr>
          <w:p>
            <w:pPr>
              <w:pStyle w:val="0"/>
              <w:jc w:val="center"/>
            </w:pPr>
            <w:r>
              <w:rPr>
                <w:sz w:val="24"/>
              </w:rPr>
              <w:t xml:space="preserve">T56.2</w:t>
            </w:r>
          </w:p>
        </w:tc>
        <w:tc>
          <w:tcPr>
            <w:tcW w:w="2551" w:type="dxa"/>
          </w:tcPr>
          <w:p>
            <w:pPr>
              <w:pStyle w:val="0"/>
              <w:jc w:val="center"/>
            </w:pPr>
            <w:r>
              <w:rPr>
                <w:sz w:val="24"/>
              </w:rPr>
              <w:t xml:space="preserve">Хром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1.22.</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ларингит, острый трахеит, острый бронхит, острый токсический бронхиолит, отек легкого, пневмонит, токсическая нефропатия, токсическое поражение печени)</w:t>
            </w:r>
          </w:p>
          <w:p>
            <w:pPr>
              <w:pStyle w:val="0"/>
            </w:pPr>
            <w:r>
              <w:rPr>
                <w:sz w:val="24"/>
              </w:rPr>
              <w:t xml:space="preserve">б)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пневмонит, эмфизема легких, хроническая токсическая нефропатия, токсическое поражение печени; токсическая остеопатия: остеомаляция, остеопороз)</w:t>
            </w:r>
          </w:p>
        </w:tc>
        <w:tc>
          <w:tcPr>
            <w:tcW w:w="2834" w:type="dxa"/>
          </w:tcPr>
          <w:p>
            <w:pPr>
              <w:pStyle w:val="0"/>
            </w:pPr>
            <w:r>
              <w:rPr>
                <w:sz w:val="24"/>
              </w:rPr>
              <w:t xml:space="preserve">Токсическое действие кадмия и его соединений</w:t>
            </w:r>
          </w:p>
        </w:tc>
        <w:tc>
          <w:tcPr>
            <w:tcW w:w="1133" w:type="dxa"/>
          </w:tcPr>
          <w:p>
            <w:pPr>
              <w:pStyle w:val="0"/>
              <w:jc w:val="center"/>
            </w:pPr>
            <w:r>
              <w:rPr>
                <w:sz w:val="24"/>
              </w:rPr>
              <w:t xml:space="preserve">T56.3</w:t>
            </w:r>
          </w:p>
        </w:tc>
        <w:tc>
          <w:tcPr>
            <w:tcW w:w="2551" w:type="dxa"/>
          </w:tcPr>
          <w:p>
            <w:pPr>
              <w:pStyle w:val="0"/>
              <w:jc w:val="center"/>
            </w:pPr>
            <w:r>
              <w:rPr>
                <w:sz w:val="24"/>
              </w:rPr>
              <w:t xml:space="preserve">Кадмий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1.23.</w:t>
            </w:r>
          </w:p>
        </w:tc>
        <w:tc>
          <w:tcPr>
            <w:tcW w:w="5159" w:type="dxa"/>
          </w:tcPr>
          <w:p>
            <w:pPr>
              <w:pStyle w:val="0"/>
            </w:pPr>
            <w:r>
              <w:rPr>
                <w:sz w:val="24"/>
              </w:rPr>
              <w:t xml:space="preserve">а) Острое отравление</w:t>
            </w:r>
          </w:p>
          <w:p>
            <w:pPr>
              <w:pStyle w:val="0"/>
            </w:pPr>
            <w:r>
              <w:rPr>
                <w:sz w:val="24"/>
              </w:rPr>
              <w:t xml:space="preserve">(литейная лихорадка, острый ринит, острый фарингит, острый ларингит, токсический отек легких, пневмонит)</w:t>
            </w:r>
          </w:p>
          <w:p>
            <w:pPr>
              <w:pStyle w:val="0"/>
            </w:pPr>
            <w:r>
              <w:rPr>
                <w:sz w:val="24"/>
              </w:rPr>
              <w:t xml:space="preserve">б) Хроническая интоксикация</w:t>
            </w:r>
          </w:p>
          <w:p>
            <w:pPr>
              <w:pStyle w:val="0"/>
            </w:pPr>
            <w:r>
              <w:rPr>
                <w:sz w:val="24"/>
              </w:rPr>
              <w:t xml:space="preserve">(повторные литейные лихорадки, хронический бронхит, токсическое поражение печени, пневмонит)</w:t>
            </w:r>
          </w:p>
        </w:tc>
        <w:tc>
          <w:tcPr>
            <w:tcW w:w="2834" w:type="dxa"/>
          </w:tcPr>
          <w:p>
            <w:pPr>
              <w:pStyle w:val="0"/>
            </w:pPr>
            <w:r>
              <w:rPr>
                <w:sz w:val="24"/>
              </w:rPr>
              <w:t xml:space="preserve">Токсическое действие меди и ее соединений</w:t>
            </w:r>
          </w:p>
        </w:tc>
        <w:tc>
          <w:tcPr>
            <w:tcW w:w="1133" w:type="dxa"/>
          </w:tcPr>
          <w:p>
            <w:pPr>
              <w:pStyle w:val="0"/>
              <w:jc w:val="center"/>
            </w:pPr>
            <w:r>
              <w:rPr>
                <w:sz w:val="24"/>
              </w:rPr>
              <w:t xml:space="preserve">T56.4</w:t>
            </w:r>
          </w:p>
        </w:tc>
        <w:tc>
          <w:tcPr>
            <w:tcW w:w="2551" w:type="dxa"/>
          </w:tcPr>
          <w:p>
            <w:pPr>
              <w:pStyle w:val="0"/>
              <w:jc w:val="center"/>
            </w:pPr>
            <w:r>
              <w:rPr>
                <w:sz w:val="24"/>
              </w:rPr>
              <w:t xml:space="preserve">Медь и ее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1.24.</w:t>
            </w:r>
          </w:p>
        </w:tc>
        <w:tc>
          <w:tcPr>
            <w:tcW w:w="5159" w:type="dxa"/>
          </w:tcPr>
          <w:p>
            <w:pPr>
              <w:pStyle w:val="0"/>
            </w:pPr>
            <w:r>
              <w:rPr>
                <w:sz w:val="24"/>
              </w:rPr>
              <w:t xml:space="preserve">а) Острое отравление аэрозолем цинка (литейная лихорадка)</w:t>
            </w:r>
          </w:p>
          <w:p>
            <w:pPr>
              <w:pStyle w:val="0"/>
            </w:pPr>
            <w:r>
              <w:rPr>
                <w:sz w:val="24"/>
              </w:rPr>
              <w:t xml:space="preserve">б) Хроническая интоксикация хлоридом, сульфидом цинка</w:t>
            </w:r>
          </w:p>
          <w:p>
            <w:pPr>
              <w:pStyle w:val="0"/>
            </w:pPr>
            <w:r>
              <w:rPr>
                <w:sz w:val="24"/>
              </w:rPr>
              <w:t xml:space="preserve">(ирритантный дерматит; ожоги, язвы при попадании на кожу с исходом в рубцы)</w:t>
            </w:r>
          </w:p>
        </w:tc>
        <w:tc>
          <w:tcPr>
            <w:tcW w:w="2834" w:type="dxa"/>
          </w:tcPr>
          <w:p>
            <w:pPr>
              <w:pStyle w:val="0"/>
            </w:pPr>
            <w:r>
              <w:rPr>
                <w:sz w:val="24"/>
              </w:rPr>
              <w:t xml:space="preserve">Токсическое действие цинка и его соединений</w:t>
            </w:r>
          </w:p>
        </w:tc>
        <w:tc>
          <w:tcPr>
            <w:tcW w:w="1133" w:type="dxa"/>
          </w:tcPr>
          <w:p>
            <w:pPr>
              <w:pStyle w:val="0"/>
              <w:jc w:val="center"/>
            </w:pPr>
            <w:r>
              <w:rPr>
                <w:sz w:val="24"/>
              </w:rPr>
              <w:t xml:space="preserve">T56.5</w:t>
            </w:r>
          </w:p>
        </w:tc>
        <w:tc>
          <w:tcPr>
            <w:tcW w:w="2551" w:type="dxa"/>
          </w:tcPr>
          <w:p>
            <w:pPr>
              <w:pStyle w:val="0"/>
              <w:jc w:val="center"/>
            </w:pPr>
            <w:r>
              <w:rPr>
                <w:sz w:val="24"/>
              </w:rPr>
              <w:t xml:space="preserve">Аэрозоль цинка; хлорид, сульфид цинка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1.25.</w:t>
            </w:r>
          </w:p>
        </w:tc>
        <w:tc>
          <w:tcPr>
            <w:tcW w:w="5159" w:type="dxa"/>
          </w:tcPr>
          <w:p>
            <w:pPr>
              <w:pStyle w:val="0"/>
            </w:pPr>
            <w:r>
              <w:rPr>
                <w:sz w:val="24"/>
              </w:rPr>
              <w:t xml:space="preserve">а) Острое отравление</w:t>
            </w:r>
          </w:p>
          <w:p>
            <w:pPr>
              <w:pStyle w:val="0"/>
            </w:pPr>
            <w:r>
              <w:rPr>
                <w:sz w:val="24"/>
              </w:rPr>
              <w:t xml:space="preserve">(литейная лихорадка)</w:t>
            </w:r>
          </w:p>
          <w:p>
            <w:pPr>
              <w:pStyle w:val="0"/>
            </w:pPr>
            <w:r>
              <w:rPr>
                <w:sz w:val="24"/>
              </w:rPr>
              <w:t xml:space="preserve">б) Хроническая интоксикация</w:t>
            </w:r>
          </w:p>
          <w:p>
            <w:pPr>
              <w:pStyle w:val="0"/>
            </w:pPr>
            <w:r>
              <w:rPr>
                <w:sz w:val="24"/>
              </w:rPr>
              <w:t xml:space="preserve">(повторные литейные лихорадки, хронический бронхит, хроническая обструктивная болезнь легких, пневмокониоз (станноз), токсическое поражение печени)</w:t>
            </w:r>
          </w:p>
        </w:tc>
        <w:tc>
          <w:tcPr>
            <w:tcW w:w="2834" w:type="dxa"/>
          </w:tcPr>
          <w:p>
            <w:pPr>
              <w:pStyle w:val="0"/>
            </w:pPr>
            <w:r>
              <w:rPr>
                <w:sz w:val="24"/>
              </w:rPr>
              <w:t xml:space="preserve">Токсическое действие олова и его соединений</w:t>
            </w:r>
          </w:p>
        </w:tc>
        <w:tc>
          <w:tcPr>
            <w:tcW w:w="1133" w:type="dxa"/>
          </w:tcPr>
          <w:p>
            <w:pPr>
              <w:pStyle w:val="0"/>
              <w:jc w:val="center"/>
            </w:pPr>
            <w:r>
              <w:rPr>
                <w:sz w:val="24"/>
              </w:rPr>
              <w:t xml:space="preserve">T56.6</w:t>
            </w:r>
          </w:p>
        </w:tc>
        <w:tc>
          <w:tcPr>
            <w:tcW w:w="2551" w:type="dxa"/>
          </w:tcPr>
          <w:p>
            <w:pPr>
              <w:pStyle w:val="0"/>
              <w:jc w:val="center"/>
            </w:pPr>
            <w:r>
              <w:rPr>
                <w:sz w:val="24"/>
              </w:rPr>
              <w:t xml:space="preserve">Олово и его соединения</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1.26.</w:t>
            </w:r>
          </w:p>
        </w:tc>
        <w:tc>
          <w:tcPr>
            <w:tcW w:w="5159" w:type="dxa"/>
          </w:tcPr>
          <w:p>
            <w:pPr>
              <w:pStyle w:val="0"/>
            </w:pPr>
            <w:r>
              <w:rPr>
                <w:sz w:val="24"/>
              </w:rPr>
              <w:t xml:space="preserve">а) Острое отравление</w:t>
            </w:r>
          </w:p>
          <w:p>
            <w:pPr>
              <w:pStyle w:val="0"/>
            </w:pPr>
            <w:r>
              <w:rPr>
                <w:sz w:val="24"/>
              </w:rPr>
              <w:t xml:space="preserve">(острый конъюнктивит, ожог глаз; острый ринит, в том числе эрозивный; острый фарингит, острый ларингит, острый трахеит, острый токсический бронхит, острый токсический бронхиолит, отек легких, пневмонит, ожог кожи и эпидермоз)</w:t>
            </w:r>
          </w:p>
          <w:p>
            <w:pPr>
              <w:pStyle w:val="0"/>
            </w:pPr>
            <w:r>
              <w:rPr>
                <w:sz w:val="24"/>
              </w:rPr>
              <w:t xml:space="preserve">б) Хроническая интоксикация</w:t>
            </w:r>
          </w:p>
          <w:p>
            <w:pPr>
              <w:pStyle w:val="0"/>
            </w:pPr>
            <w:r>
              <w:rPr>
                <w:sz w:val="24"/>
              </w:rPr>
              <w:t xml:space="preserve">(хронический токсический бронхит, хроническая обструктивная болезнь легких, пневмонит, бериллиоз)</w:t>
            </w:r>
          </w:p>
        </w:tc>
        <w:tc>
          <w:tcPr>
            <w:tcW w:w="2834" w:type="dxa"/>
            <w:tcBorders>
              <w:bottom w:val="nil"/>
            </w:tcBorders>
          </w:tcPr>
          <w:p>
            <w:pPr>
              <w:pStyle w:val="0"/>
            </w:pPr>
            <w:r>
              <w:rPr>
                <w:sz w:val="24"/>
              </w:rPr>
              <w:t xml:space="preserve">Токсическое действие бериллия и его соединений</w:t>
            </w:r>
          </w:p>
        </w:tc>
        <w:tc>
          <w:tcPr>
            <w:tcW w:w="1133" w:type="dxa"/>
            <w:tcBorders>
              <w:bottom w:val="nil"/>
            </w:tcBorders>
          </w:tcPr>
          <w:p>
            <w:pPr>
              <w:pStyle w:val="0"/>
              <w:jc w:val="center"/>
            </w:pPr>
            <w:r>
              <w:rPr>
                <w:sz w:val="24"/>
              </w:rPr>
              <w:t xml:space="preserve">T56.7</w:t>
            </w:r>
          </w:p>
        </w:tc>
        <w:tc>
          <w:tcPr>
            <w:tcW w:w="2551" w:type="dxa"/>
          </w:tcPr>
          <w:p>
            <w:pPr>
              <w:pStyle w:val="0"/>
              <w:jc w:val="center"/>
            </w:pPr>
            <w:r>
              <w:rPr>
                <w:sz w:val="24"/>
              </w:rPr>
              <w:t xml:space="preserve">Растворимые соединения бериллия</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(литейная лихорадка, острый бронхиолит, пневмонит, отек легкого)</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Нерастворимые соединения бериллия</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1.27.</w:t>
            </w:r>
          </w:p>
        </w:tc>
        <w:tc>
          <w:tcPr>
            <w:tcW w:w="5159" w:type="dxa"/>
          </w:tcPr>
          <w:p>
            <w:pPr>
              <w:pStyle w:val="0"/>
            </w:pPr>
            <w:r>
              <w:rPr>
                <w:sz w:val="24"/>
              </w:rPr>
              <w:t xml:space="preserve">а) Острое отравление</w:t>
            </w:r>
          </w:p>
          <w:p>
            <w:pPr>
              <w:pStyle w:val="0"/>
            </w:pPr>
            <w:r>
              <w:rPr>
                <w:sz w:val="24"/>
              </w:rPr>
              <w:t xml:space="preserve">(аллопеция, токсическая полинейропатия, токсическая энцефалопатия, острый дерматит, токсическое поражение печени, токсическая нефропатия)</w:t>
            </w:r>
          </w:p>
          <w:p>
            <w:pPr>
              <w:pStyle w:val="0"/>
            </w:pPr>
            <w:r>
              <w:rPr>
                <w:sz w:val="24"/>
              </w:rPr>
              <w:t xml:space="preserve">б) Хроническая интоксикация</w:t>
            </w:r>
          </w:p>
          <w:p>
            <w:pPr>
              <w:pStyle w:val="0"/>
            </w:pPr>
            <w:r>
              <w:rPr>
                <w:sz w:val="24"/>
              </w:rPr>
              <w:t xml:space="preserve">(аллопеция, токсическая полинейропатия, токсическая энцефалопатия, хронический дерматит, токсическое поражение печени, токсическая нефропатия)</w:t>
            </w:r>
          </w:p>
        </w:tc>
        <w:tc>
          <w:tcPr>
            <w:tcW w:w="2834" w:type="dxa"/>
            <w:tcBorders>
              <w:bottom w:val="nil"/>
            </w:tcBorders>
          </w:tcPr>
          <w:p>
            <w:pPr>
              <w:pStyle w:val="0"/>
            </w:pPr>
            <w:r>
              <w:rPr>
                <w:sz w:val="24"/>
              </w:rPr>
              <w:t xml:space="preserve">Токсическое действие других металлов: таллия, ванадия, никеля, кобальта, сурьмы</w:t>
            </w:r>
          </w:p>
        </w:tc>
        <w:tc>
          <w:tcPr>
            <w:tcW w:w="1133" w:type="dxa"/>
            <w:tcBorders>
              <w:bottom w:val="nil"/>
            </w:tcBorders>
          </w:tcPr>
          <w:p>
            <w:pPr>
              <w:pStyle w:val="0"/>
              <w:jc w:val="center"/>
            </w:pPr>
            <w:r>
              <w:rPr>
                <w:sz w:val="24"/>
              </w:rPr>
              <w:t xml:space="preserve">T56.8</w:t>
            </w:r>
          </w:p>
        </w:tc>
        <w:tc>
          <w:tcPr>
            <w:tcW w:w="2551" w:type="dxa"/>
          </w:tcPr>
          <w:p>
            <w:pPr>
              <w:pStyle w:val="0"/>
              <w:jc w:val="center"/>
            </w:pPr>
            <w:r>
              <w:rPr>
                <w:sz w:val="24"/>
              </w:rPr>
              <w:t xml:space="preserve">Таллий и его соединения</w:t>
            </w:r>
          </w:p>
        </w:tc>
        <w:tc>
          <w:tcPr>
            <w:tcW w:w="1077" w:type="dxa"/>
            <w:tcBorders>
              <w:bottom w:val="nil"/>
            </w:tcBorders>
          </w:tcPr>
          <w:p>
            <w:pPr>
              <w:pStyle w:val="0"/>
              <w:jc w:val="center"/>
            </w:pPr>
            <w:r>
              <w:rPr>
                <w:sz w:val="24"/>
              </w:rPr>
              <w:t xml:space="preserve">Y96</w:t>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(литейная лихорадка)</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Ванадий и его соединения</w:t>
            </w:r>
          </w:p>
        </w:tc>
        <w:tc>
          <w:tcPr>
            <w:tcW w:w="1077" w:type="dxa"/>
            <w:tcBorders>
              <w:top w:val="nil"/>
              <w:bottom w:val="nil"/>
            </w:tcBorders>
          </w:tcPr>
          <w:p>
            <w:pPr>
              <w:pStyle w:val="0"/>
            </w:pPr>
            <w:r>
              <w:rPr>
                <w:sz w:val="24"/>
              </w:rPr>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г) Острое отравление</w:t>
            </w:r>
          </w:p>
          <w:p>
            <w:pPr>
              <w:pStyle w:val="0"/>
            </w:pPr>
            <w:r>
              <w:rPr>
                <w:sz w:val="24"/>
              </w:rPr>
              <w:t xml:space="preserve">(литейная лихорадка, острый ринит, острый фарингит, острый ларингит)</w:t>
            </w:r>
          </w:p>
          <w:p>
            <w:pPr>
              <w:pStyle w:val="0"/>
            </w:pPr>
            <w:r>
              <w:rPr>
                <w:sz w:val="24"/>
              </w:rPr>
              <w:t xml:space="preserve">д)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хроническая обструктивная болезнь легких, пневмонит)</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Никель и его соединения</w:t>
            </w:r>
          </w:p>
        </w:tc>
        <w:tc>
          <w:tcPr>
            <w:tcW w:w="1077" w:type="dxa"/>
            <w:tcBorders>
              <w:top w:val="nil"/>
              <w:bottom w:val="nil"/>
            </w:tcBorders>
          </w:tcPr>
          <w:p>
            <w:pPr>
              <w:pStyle w:val="0"/>
            </w:pPr>
            <w:r>
              <w:rPr>
                <w:sz w:val="24"/>
              </w:rPr>
            </w:r>
          </w:p>
        </w:tc>
      </w:tr>
      <w:tr>
        <w:tblPrEx>
          <w:tblBorders>
            <w:insideH w:val="nil"/>
          </w:tblBorders>
        </w:tblPrEx>
        <w:tc>
          <w:tcPr>
            <w:tcW w:w="850" w:type="dxa"/>
            <w:tcBorders>
              <w:top w:val="nil"/>
              <w:bottom w:val="nil"/>
            </w:tcBorders>
          </w:tcPr>
          <w:p>
            <w:pPr>
              <w:pStyle w:val="0"/>
            </w:pPr>
            <w:r>
              <w:rPr>
                <w:sz w:val="24"/>
              </w:rPr>
            </w:r>
          </w:p>
        </w:tc>
        <w:tc>
          <w:tcPr>
            <w:tcW w:w="5159" w:type="dxa"/>
          </w:tcPr>
          <w:p>
            <w:pPr>
              <w:pStyle w:val="0"/>
            </w:pPr>
            <w:r>
              <w:rPr>
                <w:sz w:val="24"/>
              </w:rPr>
              <w:t xml:space="preserve">е) Острое отравление</w:t>
            </w:r>
          </w:p>
          <w:p>
            <w:pPr>
              <w:pStyle w:val="0"/>
            </w:pPr>
            <w:r>
              <w:rPr>
                <w:sz w:val="24"/>
              </w:rPr>
              <w:t xml:space="preserve">(литейная лихорадка, острый ринит, острый фарингит, острый ларингит)</w:t>
            </w:r>
          </w:p>
          <w:p>
            <w:pPr>
              <w:pStyle w:val="0"/>
            </w:pPr>
            <w:r>
              <w:rPr>
                <w:sz w:val="24"/>
              </w:rPr>
              <w:t xml:space="preserve">ж) Хроническая интоксикация</w:t>
            </w:r>
          </w:p>
          <w:p>
            <w:pPr>
              <w:pStyle w:val="0"/>
            </w:pPr>
            <w:r>
              <w:rPr>
                <w:sz w:val="24"/>
              </w:rPr>
              <w:t xml:space="preserve">(эрозия носовой перегородки, язва носовой перегородки, перфорация носовой перегородки, хронический бронхит, хроническая обструктивная болезнь легких, пневмонит)</w:t>
            </w:r>
          </w:p>
        </w:tc>
        <w:tc>
          <w:tcPr>
            <w:tcW w:w="2834" w:type="dxa"/>
            <w:tcBorders>
              <w:top w:val="nil"/>
              <w:bottom w:val="nil"/>
            </w:tcBorders>
          </w:tcPr>
          <w:p>
            <w:pPr>
              <w:pStyle w:val="0"/>
            </w:pPr>
            <w:r>
              <w:rPr>
                <w:sz w:val="24"/>
              </w:rPr>
            </w:r>
          </w:p>
        </w:tc>
        <w:tc>
          <w:tcPr>
            <w:tcW w:w="1133" w:type="dxa"/>
            <w:tcBorders>
              <w:top w:val="nil"/>
              <w:bottom w:val="nil"/>
            </w:tcBorders>
          </w:tcPr>
          <w:p>
            <w:pPr>
              <w:pStyle w:val="0"/>
            </w:pPr>
            <w:r>
              <w:rPr>
                <w:sz w:val="24"/>
              </w:rPr>
            </w:r>
          </w:p>
        </w:tc>
        <w:tc>
          <w:tcPr>
            <w:tcW w:w="2551" w:type="dxa"/>
          </w:tcPr>
          <w:p>
            <w:pPr>
              <w:pStyle w:val="0"/>
              <w:jc w:val="center"/>
            </w:pPr>
            <w:r>
              <w:rPr>
                <w:sz w:val="24"/>
              </w:rPr>
              <w:t xml:space="preserve">Кобальт и его соединения</w:t>
            </w:r>
          </w:p>
        </w:tc>
        <w:tc>
          <w:tcPr>
            <w:tcW w:w="1077" w:type="dxa"/>
            <w:tcBorders>
              <w:top w:val="nil"/>
              <w:bottom w:val="nil"/>
            </w:tcBorders>
          </w:tcPr>
          <w:p>
            <w:pPr>
              <w:pStyle w:val="0"/>
            </w:pPr>
            <w:r>
              <w:rPr>
                <w:sz w:val="24"/>
              </w:rPr>
            </w:r>
          </w:p>
        </w:tc>
      </w:tr>
      <w:tr>
        <w:tc>
          <w:tcPr>
            <w:tcW w:w="850" w:type="dxa"/>
            <w:tcBorders>
              <w:top w:val="nil"/>
            </w:tcBorders>
          </w:tcPr>
          <w:p>
            <w:pPr>
              <w:pStyle w:val="0"/>
            </w:pPr>
            <w:r>
              <w:rPr>
                <w:sz w:val="24"/>
              </w:rPr>
            </w:r>
          </w:p>
        </w:tc>
        <w:tc>
          <w:tcPr>
            <w:tcW w:w="5159" w:type="dxa"/>
          </w:tcPr>
          <w:p>
            <w:pPr>
              <w:pStyle w:val="0"/>
            </w:pPr>
            <w:r>
              <w:rPr>
                <w:sz w:val="24"/>
              </w:rPr>
              <w:t xml:space="preserve">з) Хроническая интоксикация</w:t>
            </w:r>
          </w:p>
          <w:p>
            <w:pPr>
              <w:pStyle w:val="0"/>
            </w:pPr>
            <w:r>
              <w:rPr>
                <w:sz w:val="24"/>
              </w:rPr>
              <w:t xml:space="preserve">(аллергические заболевания кожи)</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Сурьма и ее соединения</w:t>
            </w:r>
          </w:p>
        </w:tc>
        <w:tc>
          <w:tcPr>
            <w:tcW w:w="1077" w:type="dxa"/>
            <w:tcBorders>
              <w:top w:val="nil"/>
            </w:tcBorders>
          </w:tcPr>
          <w:p>
            <w:pPr>
              <w:pStyle w:val="0"/>
            </w:pPr>
            <w:r>
              <w:rPr>
                <w:sz w:val="24"/>
              </w:rPr>
            </w:r>
          </w:p>
        </w:tc>
      </w:tr>
      <w:tr>
        <w:tc>
          <w:tcPr>
            <w:tcW w:w="850" w:type="dxa"/>
            <w:tcBorders>
              <w:bottom w:val="nil"/>
            </w:tcBorders>
          </w:tcPr>
          <w:p>
            <w:pPr>
              <w:pStyle w:val="0"/>
              <w:jc w:val="center"/>
            </w:pPr>
            <w:r>
              <w:rPr>
                <w:sz w:val="24"/>
              </w:rPr>
              <w:t xml:space="preserve">1.28.</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ларингит, острый фарингит, острый гастрит, острый энтерит, токсическое поражение печени, токсическая нефропатия, органическое эмоционально лабильное (астеническое) расстройство, токсическая полинейропатия, токсическая миелопатия, токсическая энцефалопатия, токсическая кома)</w:t>
            </w:r>
          </w:p>
          <w:p>
            <w:pPr>
              <w:pStyle w:val="0"/>
            </w:pPr>
            <w:r>
              <w:rPr>
                <w:sz w:val="24"/>
              </w:rPr>
              <w:t xml:space="preserve">б) Хроническая интоксикация</w:t>
            </w:r>
          </w:p>
          <w:p>
            <w:pPr>
              <w:pStyle w:val="0"/>
            </w:pPr>
            <w:r>
              <w:rPr>
                <w:sz w:val="24"/>
              </w:rPr>
              <w:t xml:space="preserve">(токсическая миелопатия, токсическая полинейропатия, токсическая энцефалопатия, токсическое поражение печени, токсическая нефропатия, хронический ринит, хронический фарингит, хронический ларингит, эрозия носовой перегородки, язва носовой перегородки, перфорации носовой перегородки, аллопеция, хронические поражения кожи (дерматиты, меланодермия)</w:t>
            </w:r>
          </w:p>
        </w:tc>
        <w:tc>
          <w:tcPr>
            <w:tcW w:w="2834" w:type="dxa"/>
            <w:tcBorders>
              <w:bottom w:val="nil"/>
            </w:tcBorders>
          </w:tcPr>
          <w:p>
            <w:pPr>
              <w:pStyle w:val="0"/>
            </w:pPr>
            <w:r>
              <w:rPr>
                <w:sz w:val="24"/>
              </w:rPr>
              <w:t xml:space="preserve">Токсическое действие мышьяка и его соединений</w:t>
            </w:r>
          </w:p>
        </w:tc>
        <w:tc>
          <w:tcPr>
            <w:tcW w:w="1133" w:type="dxa"/>
            <w:tcBorders>
              <w:bottom w:val="nil"/>
            </w:tcBorders>
          </w:tcPr>
          <w:p>
            <w:pPr>
              <w:pStyle w:val="0"/>
              <w:jc w:val="center"/>
            </w:pPr>
            <w:r>
              <w:rPr>
                <w:sz w:val="24"/>
              </w:rPr>
              <w:t xml:space="preserve">T57.0</w:t>
            </w:r>
          </w:p>
        </w:tc>
        <w:tc>
          <w:tcPr>
            <w:tcW w:w="2551" w:type="dxa"/>
          </w:tcPr>
          <w:p>
            <w:pPr>
              <w:pStyle w:val="0"/>
              <w:jc w:val="center"/>
            </w:pPr>
            <w:r>
              <w:rPr>
                <w:sz w:val="24"/>
              </w:rPr>
              <w:t xml:space="preserve">Мышьяк и его соединения</w:t>
            </w:r>
          </w:p>
        </w:tc>
        <w:tc>
          <w:tcPr>
            <w:tcW w:w="1077" w:type="dxa"/>
            <w:tcBorders>
              <w:bottom w:val="nil"/>
            </w:tcBorders>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(синдром внутрисосудистого гемолиза, гемолитическая анемия, токсическое поражение печени, токсическая нефропатия, токсическая энцефалопатия)</w:t>
            </w:r>
          </w:p>
          <w:p>
            <w:pPr>
              <w:pStyle w:val="0"/>
            </w:pPr>
            <w:r>
              <w:rPr>
                <w:sz w:val="24"/>
              </w:rPr>
              <w:t xml:space="preserve">г)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токсическая нефропатия)</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Мышьяковистый водород</w:t>
            </w:r>
          </w:p>
        </w:tc>
        <w:tc>
          <w:tcPr>
            <w:tcW w:w="1077" w:type="dxa"/>
            <w:tcBorders>
              <w:top w:val="nil"/>
            </w:tcBorders>
          </w:tcPr>
          <w:p>
            <w:pPr>
              <w:pStyle w:val="0"/>
            </w:pPr>
            <w:r>
              <w:rPr>
                <w:sz w:val="24"/>
              </w:rPr>
            </w:r>
          </w:p>
        </w:tc>
      </w:tr>
      <w:tr>
        <w:tc>
          <w:tcPr>
            <w:tcW w:w="850" w:type="dxa"/>
          </w:tcPr>
          <w:p>
            <w:pPr>
              <w:pStyle w:val="0"/>
              <w:jc w:val="center"/>
            </w:pPr>
            <w:r>
              <w:rPr>
                <w:sz w:val="24"/>
              </w:rPr>
              <w:t xml:space="preserve">1.29.</w:t>
            </w:r>
          </w:p>
        </w:tc>
        <w:tc>
          <w:tcPr>
            <w:tcW w:w="5159" w:type="dxa"/>
          </w:tcPr>
          <w:p>
            <w:pPr>
              <w:pStyle w:val="0"/>
            </w:pPr>
            <w:r>
              <w:rPr>
                <w:sz w:val="24"/>
              </w:rPr>
              <w:t xml:space="preserve">а) Острое отравление</w:t>
            </w:r>
          </w:p>
          <w:p>
            <w:pPr>
              <w:pStyle w:val="0"/>
            </w:pPr>
            <w:r>
              <w:rPr>
                <w:sz w:val="24"/>
              </w:rPr>
              <w:t xml:space="preserve">(острый ринит, острый фарингит, острый ларингит, острый трахеит, острый токсический бронхит, ожоги кожи, расстройство вегетативной (автономной) нервной системы)</w:t>
            </w:r>
          </w:p>
          <w:p>
            <w:pPr>
              <w:pStyle w:val="0"/>
            </w:pPr>
            <w:r>
              <w:rPr>
                <w:sz w:val="24"/>
              </w:rPr>
              <w:t xml:space="preserve">б) Хроническая интоксикация</w:t>
            </w:r>
          </w:p>
          <w:p>
            <w:pPr>
              <w:pStyle w:val="0"/>
            </w:pPr>
            <w:r>
              <w:rPr>
                <w:sz w:val="24"/>
              </w:rPr>
              <w:t xml:space="preserve">(хронический токсический бронхит, пневмонит, токсическая анемия, остеопатия костей нижней челюсти, помутнение роговицы, рубцы на коже, токсическое поражение печени, расстройство вегетативной (автономной) нервной системы, токсическая энцефалопатия)</w:t>
            </w:r>
          </w:p>
        </w:tc>
        <w:tc>
          <w:tcPr>
            <w:tcW w:w="2834" w:type="dxa"/>
          </w:tcPr>
          <w:p>
            <w:pPr>
              <w:pStyle w:val="0"/>
            </w:pPr>
            <w:r>
              <w:rPr>
                <w:sz w:val="24"/>
              </w:rPr>
              <w:t xml:space="preserve">Токсическое действие фосфора и его соединений</w:t>
            </w:r>
          </w:p>
        </w:tc>
        <w:tc>
          <w:tcPr>
            <w:tcW w:w="1133" w:type="dxa"/>
          </w:tcPr>
          <w:p>
            <w:pPr>
              <w:pStyle w:val="0"/>
              <w:jc w:val="center"/>
            </w:pPr>
            <w:r>
              <w:rPr>
                <w:sz w:val="24"/>
              </w:rPr>
              <w:t xml:space="preserve">T57.1</w:t>
            </w:r>
          </w:p>
        </w:tc>
        <w:tc>
          <w:tcPr>
            <w:tcW w:w="2551" w:type="dxa"/>
          </w:tcPr>
          <w:p>
            <w:pPr>
              <w:pStyle w:val="0"/>
              <w:jc w:val="center"/>
            </w:pPr>
            <w:r>
              <w:rPr>
                <w:sz w:val="24"/>
              </w:rPr>
              <w:t xml:space="preserve">Фосфор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1.30.</w:t>
            </w:r>
          </w:p>
        </w:tc>
        <w:tc>
          <w:tcPr>
            <w:tcW w:w="5159" w:type="dxa"/>
          </w:tcPr>
          <w:p>
            <w:pPr>
              <w:pStyle w:val="0"/>
            </w:pPr>
            <w:r>
              <w:rPr>
                <w:sz w:val="24"/>
              </w:rPr>
              <w:t xml:space="preserve">Хроническая интоксикация</w:t>
            </w:r>
          </w:p>
          <w:p>
            <w:pPr>
              <w:pStyle w:val="0"/>
            </w:pPr>
            <w:r>
              <w:rPr>
                <w:sz w:val="24"/>
              </w:rPr>
              <w:t xml:space="preserve">(расстройство вегетативной (автономной) нервной системы, токсическая энцефалопатия (марганцевый паркинсонизм), деменция)</w:t>
            </w:r>
          </w:p>
        </w:tc>
        <w:tc>
          <w:tcPr>
            <w:tcW w:w="2834" w:type="dxa"/>
          </w:tcPr>
          <w:p>
            <w:pPr>
              <w:pStyle w:val="0"/>
            </w:pPr>
            <w:r>
              <w:rPr>
                <w:sz w:val="24"/>
              </w:rPr>
              <w:t xml:space="preserve">Токсическое действие марганца и его соединений</w:t>
            </w:r>
          </w:p>
        </w:tc>
        <w:tc>
          <w:tcPr>
            <w:tcW w:w="1133" w:type="dxa"/>
          </w:tcPr>
          <w:p>
            <w:pPr>
              <w:pStyle w:val="0"/>
              <w:jc w:val="center"/>
            </w:pPr>
            <w:r>
              <w:rPr>
                <w:sz w:val="24"/>
              </w:rPr>
              <w:t xml:space="preserve">T57.2</w:t>
            </w:r>
          </w:p>
        </w:tc>
        <w:tc>
          <w:tcPr>
            <w:tcW w:w="2551" w:type="dxa"/>
          </w:tcPr>
          <w:p>
            <w:pPr>
              <w:pStyle w:val="0"/>
              <w:jc w:val="center"/>
            </w:pPr>
            <w:r>
              <w:rPr>
                <w:sz w:val="24"/>
              </w:rPr>
              <w:t xml:space="preserve">Марганец и его соединения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1.31.</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расстройство вегетативной (автономной) нервной системы, токсическая энцефалопатия, кома)</w:t>
            </w:r>
          </w:p>
          <w:p>
            <w:pPr>
              <w:pStyle w:val="0"/>
            </w:pPr>
            <w:r>
              <w:rPr>
                <w:sz w:val="24"/>
              </w:rPr>
              <w:t xml:space="preserve">б) Хроническая интоксикация</w:t>
            </w:r>
          </w:p>
          <w:p>
            <w:pPr>
              <w:pStyle w:val="0"/>
            </w:pPr>
            <w:r>
              <w:rPr>
                <w:sz w:val="24"/>
              </w:rPr>
              <w:t xml:space="preserve">(токсическая энцефалопатия)</w:t>
            </w:r>
          </w:p>
        </w:tc>
        <w:tc>
          <w:tcPr>
            <w:tcW w:w="2834" w:type="dxa"/>
          </w:tcPr>
          <w:p>
            <w:pPr>
              <w:pStyle w:val="0"/>
            </w:pPr>
            <w:r>
              <w:rPr>
                <w:sz w:val="24"/>
              </w:rPr>
              <w:t xml:space="preserve">Токсическое действие цианистого водорода</w:t>
            </w:r>
          </w:p>
        </w:tc>
        <w:tc>
          <w:tcPr>
            <w:tcW w:w="1133" w:type="dxa"/>
          </w:tcPr>
          <w:p>
            <w:pPr>
              <w:pStyle w:val="0"/>
              <w:jc w:val="center"/>
            </w:pPr>
            <w:r>
              <w:rPr>
                <w:sz w:val="24"/>
              </w:rPr>
              <w:t xml:space="preserve">T57.3</w:t>
            </w:r>
          </w:p>
        </w:tc>
        <w:tc>
          <w:tcPr>
            <w:tcW w:w="2551" w:type="dxa"/>
          </w:tcPr>
          <w:p>
            <w:pPr>
              <w:pStyle w:val="0"/>
              <w:jc w:val="center"/>
            </w:pPr>
            <w:r>
              <w:rPr>
                <w:sz w:val="24"/>
              </w:rPr>
              <w:t xml:space="preserve">Цианистый 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1.32.</w:t>
            </w:r>
          </w:p>
        </w:tc>
        <w:tc>
          <w:tcPr>
            <w:tcW w:w="5159" w:type="dxa"/>
          </w:tcPr>
          <w:p>
            <w:pPr>
              <w:pStyle w:val="0"/>
            </w:pPr>
            <w:r>
              <w:rPr>
                <w:sz w:val="24"/>
              </w:rPr>
              <w:t xml:space="preserve">Острое отравление</w:t>
            </w:r>
          </w:p>
          <w:p>
            <w:pPr>
              <w:pStyle w:val="0"/>
            </w:pPr>
            <w:r>
              <w:rPr>
                <w:sz w:val="24"/>
              </w:rPr>
              <w:t xml:space="preserve">(карбоксигемоглобинемия, острая дыхательная недостаточность, инфаркт миокарда, токсическая энцефалопатия, нарушение сознания: синкопальный синдром, делирий, кома)</w:t>
            </w:r>
          </w:p>
        </w:tc>
        <w:tc>
          <w:tcPr>
            <w:tcW w:w="2834" w:type="dxa"/>
          </w:tcPr>
          <w:p>
            <w:pPr>
              <w:pStyle w:val="0"/>
            </w:pPr>
            <w:r>
              <w:rPr>
                <w:sz w:val="24"/>
              </w:rPr>
              <w:t xml:space="preserve">Токсическое действие окиси углерода</w:t>
            </w:r>
          </w:p>
        </w:tc>
        <w:tc>
          <w:tcPr>
            <w:tcW w:w="1133" w:type="dxa"/>
          </w:tcPr>
          <w:p>
            <w:pPr>
              <w:pStyle w:val="0"/>
              <w:jc w:val="center"/>
            </w:pPr>
            <w:r>
              <w:rPr>
                <w:sz w:val="24"/>
              </w:rPr>
              <w:t xml:space="preserve">T58</w:t>
            </w:r>
          </w:p>
        </w:tc>
        <w:tc>
          <w:tcPr>
            <w:tcW w:w="2551" w:type="dxa"/>
          </w:tcPr>
          <w:p>
            <w:pPr>
              <w:pStyle w:val="0"/>
              <w:jc w:val="center"/>
            </w:pPr>
            <w:r>
              <w:rPr>
                <w:sz w:val="24"/>
              </w:rPr>
              <w:t xml:space="preserve">Окись углерода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1.33.</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ринит, острый фарингит, острый ларингит, острый трахеит, острый токсический бронхиолит, отек легких, пневмонит, острый дерматит, ожоги кожи)</w:t>
            </w:r>
          </w:p>
          <w:p>
            <w:pPr>
              <w:pStyle w:val="0"/>
            </w:pPr>
            <w:r>
              <w:rPr>
                <w:sz w:val="24"/>
              </w:rPr>
              <w:t xml:space="preserve">б) Хроническая интоксикация</w:t>
            </w:r>
          </w:p>
          <w:p>
            <w:pPr>
              <w:pStyle w:val="0"/>
            </w:pPr>
            <w:r>
              <w:rPr>
                <w:sz w:val="24"/>
              </w:rPr>
              <w:t xml:space="preserve">(пневмонит, хронический токсический бронхит, хроническая обструктивная болезнь легких, келоидные рубцы кожи)</w:t>
            </w:r>
          </w:p>
        </w:tc>
        <w:tc>
          <w:tcPr>
            <w:tcW w:w="2834" w:type="dxa"/>
          </w:tcPr>
          <w:p>
            <w:pPr>
              <w:pStyle w:val="0"/>
            </w:pPr>
            <w:r>
              <w:rPr>
                <w:sz w:val="24"/>
              </w:rPr>
              <w:t xml:space="preserve">Токсическое действие окислов азота</w:t>
            </w:r>
          </w:p>
        </w:tc>
        <w:tc>
          <w:tcPr>
            <w:tcW w:w="1133" w:type="dxa"/>
          </w:tcPr>
          <w:p>
            <w:pPr>
              <w:pStyle w:val="0"/>
              <w:jc w:val="center"/>
            </w:pPr>
            <w:r>
              <w:rPr>
                <w:sz w:val="24"/>
              </w:rPr>
              <w:t xml:space="preserve">T59.0</w:t>
            </w:r>
          </w:p>
        </w:tc>
        <w:tc>
          <w:tcPr>
            <w:tcW w:w="2551" w:type="dxa"/>
          </w:tcPr>
          <w:p>
            <w:pPr>
              <w:pStyle w:val="0"/>
              <w:jc w:val="center"/>
            </w:pPr>
            <w:r>
              <w:rPr>
                <w:sz w:val="24"/>
              </w:rPr>
              <w:t xml:space="preserve">Окислы азота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1.34.</w:t>
            </w:r>
          </w:p>
        </w:tc>
        <w:tc>
          <w:tcPr>
            <w:tcW w:w="5159" w:type="dxa"/>
          </w:tcPr>
          <w:p>
            <w:pPr>
              <w:pStyle w:val="0"/>
            </w:pPr>
            <w:r>
              <w:rPr>
                <w:sz w:val="24"/>
              </w:rPr>
              <w:t xml:space="preserve">Острое отравление</w:t>
            </w:r>
          </w:p>
          <w:p>
            <w:pPr>
              <w:pStyle w:val="0"/>
            </w:pPr>
            <w:r>
              <w:rPr>
                <w:sz w:val="24"/>
              </w:rPr>
              <w:t xml:space="preserve">(острый конъюнктивит, острый ринит, острый фарингит, острый ларингит, острый бронхит, отек легких, ирритантный дерматит)</w:t>
            </w:r>
          </w:p>
        </w:tc>
        <w:tc>
          <w:tcPr>
            <w:tcW w:w="2834" w:type="dxa"/>
          </w:tcPr>
          <w:p>
            <w:pPr>
              <w:pStyle w:val="0"/>
            </w:pPr>
            <w:r>
              <w:rPr>
                <w:sz w:val="24"/>
              </w:rPr>
              <w:t xml:space="preserve">Токсическое действие формальдегида</w:t>
            </w:r>
          </w:p>
        </w:tc>
        <w:tc>
          <w:tcPr>
            <w:tcW w:w="1133" w:type="dxa"/>
          </w:tcPr>
          <w:p>
            <w:pPr>
              <w:pStyle w:val="0"/>
              <w:jc w:val="center"/>
            </w:pPr>
            <w:r>
              <w:rPr>
                <w:sz w:val="24"/>
              </w:rPr>
              <w:t xml:space="preserve">T59.2</w:t>
            </w:r>
          </w:p>
        </w:tc>
        <w:tc>
          <w:tcPr>
            <w:tcW w:w="2551" w:type="dxa"/>
          </w:tcPr>
          <w:p>
            <w:pPr>
              <w:pStyle w:val="0"/>
              <w:jc w:val="center"/>
            </w:pPr>
            <w:r>
              <w:rPr>
                <w:sz w:val="24"/>
              </w:rPr>
              <w:t xml:space="preserve">Формальдегид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1.35.</w:t>
            </w:r>
          </w:p>
        </w:tc>
        <w:tc>
          <w:tcPr>
            <w:tcW w:w="5159" w:type="dxa"/>
          </w:tcPr>
          <w:p>
            <w:pPr>
              <w:pStyle w:val="0"/>
            </w:pPr>
            <w:r>
              <w:rPr>
                <w:sz w:val="24"/>
              </w:rPr>
              <w:t xml:space="preserve">а) Острое отравление</w:t>
            </w:r>
          </w:p>
          <w:p>
            <w:pPr>
              <w:pStyle w:val="0"/>
            </w:pPr>
            <w:r>
              <w:rPr>
                <w:sz w:val="24"/>
              </w:rPr>
              <w:t xml:space="preserve">(острый конъюнктивит, острый кератит, острый ринит, острый фарингит, острый ларингит, острый токсический бронхит, пневмонит, отек легких)</w:t>
            </w:r>
          </w:p>
          <w:p>
            <w:pPr>
              <w:pStyle w:val="0"/>
            </w:pPr>
            <w:r>
              <w:rPr>
                <w:sz w:val="24"/>
              </w:rPr>
              <w:t xml:space="preserve">б) Хроническая интоксикация</w:t>
            </w:r>
          </w:p>
          <w:p>
            <w:pPr>
              <w:pStyle w:val="0"/>
            </w:pPr>
            <w:r>
              <w:rPr>
                <w:sz w:val="24"/>
              </w:rPr>
              <w:t xml:space="preserve">(хронический конъюнктивит, хронический кератит, хронический ринит, хронический фарингит, хронический ларингит, хронический токсический бронхит, хроническая обструктивная болезнь легких, бронхиальная астма, пневмонит)</w:t>
            </w:r>
          </w:p>
        </w:tc>
        <w:tc>
          <w:tcPr>
            <w:tcW w:w="2834" w:type="dxa"/>
          </w:tcPr>
          <w:p>
            <w:pPr>
              <w:pStyle w:val="0"/>
            </w:pPr>
            <w:r>
              <w:rPr>
                <w:sz w:val="24"/>
              </w:rPr>
              <w:t xml:space="preserve">Токсическое действие газообразного хлора</w:t>
            </w:r>
          </w:p>
        </w:tc>
        <w:tc>
          <w:tcPr>
            <w:tcW w:w="1133" w:type="dxa"/>
          </w:tcPr>
          <w:p>
            <w:pPr>
              <w:pStyle w:val="0"/>
              <w:jc w:val="center"/>
            </w:pPr>
            <w:r>
              <w:rPr>
                <w:sz w:val="24"/>
              </w:rPr>
              <w:t xml:space="preserve">T59.4</w:t>
            </w:r>
          </w:p>
        </w:tc>
        <w:tc>
          <w:tcPr>
            <w:tcW w:w="2551" w:type="dxa"/>
          </w:tcPr>
          <w:p>
            <w:pPr>
              <w:pStyle w:val="0"/>
              <w:jc w:val="center"/>
            </w:pPr>
            <w:r>
              <w:rPr>
                <w:sz w:val="24"/>
              </w:rPr>
              <w:t xml:space="preserve">Газообразный хлор</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1.36.</w:t>
            </w:r>
          </w:p>
        </w:tc>
        <w:tc>
          <w:tcPr>
            <w:tcW w:w="5159" w:type="dxa"/>
          </w:tcPr>
          <w:p>
            <w:pPr>
              <w:pStyle w:val="0"/>
            </w:pPr>
            <w:r>
              <w:rPr>
                <w:sz w:val="24"/>
              </w:rPr>
              <w:t xml:space="preserve">а) Острое отравление</w:t>
            </w:r>
          </w:p>
          <w:p>
            <w:pPr>
              <w:pStyle w:val="0"/>
            </w:pPr>
            <w:r>
              <w:rPr>
                <w:sz w:val="24"/>
              </w:rPr>
              <w:t xml:space="preserve">(острый конъюнктивит, ожог глаз; острый ринит, в том числе эрозивный, острый фарингит, острый ларингит, острый трахеит, острый токсический бронхит, острый токсический бронхиолит, отек легких, пневмонит, ожог кожи и эпидермоз)</w:t>
            </w:r>
          </w:p>
          <w:p>
            <w:pPr>
              <w:pStyle w:val="0"/>
            </w:pPr>
            <w:r>
              <w:rPr>
                <w:sz w:val="24"/>
              </w:rPr>
              <w:t xml:space="preserve">б) Хроническая интоксикация</w:t>
            </w:r>
          </w:p>
          <w:p>
            <w:pPr>
              <w:pStyle w:val="0"/>
            </w:pPr>
            <w:r>
              <w:rPr>
                <w:sz w:val="24"/>
              </w:rPr>
              <w:t xml:space="preserve">(хронический атрофический ринит, хронический гипертрофический фарингит, хронический ларингит, эрозия носовой перегородки, язва носовой перегородки, перфорация носовой перегородки; остеопатия длинных трубчатых костей, позвоночника (флюороз скелета); пневмонит, хронический токсический бронхит, хроническая обструктивная болезнь легких)</w:t>
            </w:r>
          </w:p>
        </w:tc>
        <w:tc>
          <w:tcPr>
            <w:tcW w:w="2834" w:type="dxa"/>
          </w:tcPr>
          <w:p>
            <w:pPr>
              <w:pStyle w:val="0"/>
            </w:pPr>
            <w:r>
              <w:rPr>
                <w:sz w:val="24"/>
              </w:rPr>
              <w:t xml:space="preserve">Токсическое действие газообразного фтора и фтористого водорода</w:t>
            </w:r>
          </w:p>
        </w:tc>
        <w:tc>
          <w:tcPr>
            <w:tcW w:w="1133" w:type="dxa"/>
          </w:tcPr>
          <w:p>
            <w:pPr>
              <w:pStyle w:val="0"/>
              <w:jc w:val="center"/>
            </w:pPr>
            <w:r>
              <w:rPr>
                <w:sz w:val="24"/>
              </w:rPr>
              <w:t xml:space="preserve">T59.5</w:t>
            </w:r>
          </w:p>
        </w:tc>
        <w:tc>
          <w:tcPr>
            <w:tcW w:w="2551" w:type="dxa"/>
          </w:tcPr>
          <w:p>
            <w:pPr>
              <w:pStyle w:val="0"/>
              <w:jc w:val="center"/>
            </w:pPr>
            <w:r>
              <w:rPr>
                <w:sz w:val="24"/>
              </w:rPr>
              <w:t xml:space="preserve">Газообразный фтор и фтористый 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1.37.</w:t>
            </w:r>
          </w:p>
        </w:tc>
        <w:tc>
          <w:tcPr>
            <w:tcW w:w="5159" w:type="dxa"/>
          </w:tcPr>
          <w:p>
            <w:pPr>
              <w:pStyle w:val="0"/>
            </w:pPr>
            <w:r>
              <w:rPr>
                <w:sz w:val="24"/>
              </w:rPr>
              <w:t xml:space="preserve">Острое отравление</w:t>
            </w:r>
          </w:p>
          <w:p>
            <w:pPr>
              <w:pStyle w:val="0"/>
            </w:pPr>
            <w:r>
              <w:rPr>
                <w:sz w:val="24"/>
              </w:rPr>
              <w:t xml:space="preserve">(вегетативной (автономной) нервной системы, токсическая энцефалопатия, кома)</w:t>
            </w:r>
          </w:p>
        </w:tc>
        <w:tc>
          <w:tcPr>
            <w:tcW w:w="2834" w:type="dxa"/>
          </w:tcPr>
          <w:p>
            <w:pPr>
              <w:pStyle w:val="0"/>
            </w:pPr>
            <w:r>
              <w:rPr>
                <w:sz w:val="24"/>
              </w:rPr>
              <w:t xml:space="preserve">Токсическое действие сероводорода</w:t>
            </w:r>
          </w:p>
        </w:tc>
        <w:tc>
          <w:tcPr>
            <w:tcW w:w="1133" w:type="dxa"/>
          </w:tcPr>
          <w:p>
            <w:pPr>
              <w:pStyle w:val="0"/>
              <w:jc w:val="center"/>
            </w:pPr>
            <w:r>
              <w:rPr>
                <w:sz w:val="24"/>
              </w:rPr>
              <w:t xml:space="preserve">T59.6</w:t>
            </w:r>
          </w:p>
        </w:tc>
        <w:tc>
          <w:tcPr>
            <w:tcW w:w="2551" w:type="dxa"/>
          </w:tcPr>
          <w:p>
            <w:pPr>
              <w:pStyle w:val="0"/>
              <w:jc w:val="center"/>
            </w:pPr>
            <w:r>
              <w:rPr>
                <w:sz w:val="24"/>
              </w:rPr>
              <w:t xml:space="preserve">Сероводород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1.38.</w:t>
            </w:r>
          </w:p>
        </w:tc>
        <w:tc>
          <w:tcPr>
            <w:tcW w:w="5159" w:type="dxa"/>
          </w:tcPr>
          <w:p>
            <w:pPr>
              <w:pStyle w:val="0"/>
            </w:pPr>
            <w:r>
              <w:rPr>
                <w:sz w:val="24"/>
              </w:rPr>
              <w:t xml:space="preserve">Острое отравление</w:t>
            </w:r>
          </w:p>
          <w:p>
            <w:pPr>
              <w:pStyle w:val="0"/>
            </w:pPr>
            <w:r>
              <w:rPr>
                <w:sz w:val="24"/>
              </w:rPr>
              <w:t xml:space="preserve">(токсическая энцефалопатия, кома)</w:t>
            </w:r>
          </w:p>
        </w:tc>
        <w:tc>
          <w:tcPr>
            <w:tcW w:w="2834" w:type="dxa"/>
          </w:tcPr>
          <w:p>
            <w:pPr>
              <w:pStyle w:val="0"/>
            </w:pPr>
            <w:r>
              <w:rPr>
                <w:sz w:val="24"/>
              </w:rPr>
              <w:t xml:space="preserve">Токсическое действие двуокиси углерода</w:t>
            </w:r>
          </w:p>
        </w:tc>
        <w:tc>
          <w:tcPr>
            <w:tcW w:w="1133" w:type="dxa"/>
          </w:tcPr>
          <w:p>
            <w:pPr>
              <w:pStyle w:val="0"/>
              <w:jc w:val="center"/>
            </w:pPr>
            <w:r>
              <w:rPr>
                <w:sz w:val="24"/>
              </w:rPr>
              <w:t xml:space="preserve">T59.7</w:t>
            </w:r>
          </w:p>
        </w:tc>
        <w:tc>
          <w:tcPr>
            <w:tcW w:w="2551" w:type="dxa"/>
          </w:tcPr>
          <w:p>
            <w:pPr>
              <w:pStyle w:val="0"/>
              <w:jc w:val="center"/>
            </w:pPr>
            <w:r>
              <w:rPr>
                <w:sz w:val="24"/>
              </w:rPr>
              <w:t xml:space="preserve">Двуокись углерода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1.39.</w:t>
            </w:r>
          </w:p>
        </w:tc>
        <w:tc>
          <w:tcPr>
            <w:tcW w:w="5159" w:type="dxa"/>
          </w:tcPr>
          <w:p>
            <w:pPr>
              <w:pStyle w:val="0"/>
            </w:pPr>
            <w:r>
              <w:rPr>
                <w:sz w:val="24"/>
              </w:rPr>
              <w:t xml:space="preserve">а) Острое отравление</w:t>
            </w:r>
          </w:p>
          <w:p>
            <w:pPr>
              <w:pStyle w:val="0"/>
            </w:pPr>
            <w:r>
              <w:rPr>
                <w:sz w:val="24"/>
              </w:rPr>
              <w:t xml:space="preserve">(острый ларингит, острый ринит, острый фарингит, острый конъюнктивит, расстройство вегетативной (автономной) нервной системы, токсическая энцефалопатия, кома)</w:t>
            </w:r>
          </w:p>
          <w:p>
            <w:pPr>
              <w:pStyle w:val="0"/>
            </w:pPr>
            <w:r>
              <w:rPr>
                <w:sz w:val="24"/>
              </w:rPr>
              <w:t xml:space="preserve">б) Хроническая интоксикация</w:t>
            </w:r>
          </w:p>
          <w:p>
            <w:pPr>
              <w:pStyle w:val="0"/>
            </w:pPr>
            <w:r>
              <w:rPr>
                <w:sz w:val="24"/>
              </w:rPr>
              <w:t xml:space="preserve">(умеренная гипохромная анемия, расстройство вегетативной (автономной) нервной системы, токсическая энцефалопатия, при попадании на кожу - ожоги)</w:t>
            </w:r>
          </w:p>
        </w:tc>
        <w:tc>
          <w:tcPr>
            <w:tcW w:w="2834" w:type="dxa"/>
          </w:tcPr>
          <w:p>
            <w:pPr>
              <w:pStyle w:val="0"/>
            </w:pPr>
            <w:r>
              <w:rPr>
                <w:sz w:val="24"/>
              </w:rPr>
              <w:t xml:space="preserve">Токсическое действие цианидов</w:t>
            </w:r>
          </w:p>
        </w:tc>
        <w:tc>
          <w:tcPr>
            <w:tcW w:w="1133" w:type="dxa"/>
          </w:tcPr>
          <w:p>
            <w:pPr>
              <w:pStyle w:val="0"/>
              <w:jc w:val="center"/>
            </w:pPr>
            <w:r>
              <w:rPr>
                <w:sz w:val="24"/>
              </w:rPr>
              <w:t xml:space="preserve">T65.0</w:t>
            </w:r>
          </w:p>
        </w:tc>
        <w:tc>
          <w:tcPr>
            <w:tcW w:w="2551" w:type="dxa"/>
          </w:tcPr>
          <w:p>
            <w:pPr>
              <w:pStyle w:val="0"/>
              <w:jc w:val="center"/>
            </w:pPr>
            <w:r>
              <w:rPr>
                <w:sz w:val="24"/>
              </w:rPr>
              <w:t xml:space="preserve">Органические цианиды</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1.40.</w:t>
            </w:r>
          </w:p>
        </w:tc>
        <w:tc>
          <w:tcPr>
            <w:tcW w:w="5159" w:type="dxa"/>
          </w:tcPr>
          <w:p>
            <w:pPr>
              <w:pStyle w:val="0"/>
            </w:pPr>
            <w:r>
              <w:rPr>
                <w:sz w:val="24"/>
              </w:rPr>
              <w:t xml:space="preserve">а) Острое отравление</w:t>
            </w:r>
          </w:p>
          <w:p>
            <w:pPr>
              <w:pStyle w:val="0"/>
            </w:pPr>
            <w:r>
              <w:rPr>
                <w:sz w:val="24"/>
              </w:rPr>
              <w:t xml:space="preserve">(гематологический синдром (метгемоглобинемия), расстройство вегетативной (автономной) нервной системы, токсическая энцефалопатия, токсическая кома, токсическое поражение печени)</w:t>
            </w:r>
          </w:p>
          <w:p>
            <w:pPr>
              <w:pStyle w:val="0"/>
            </w:pPr>
            <w:r>
              <w:rPr>
                <w:sz w:val="24"/>
              </w:rPr>
              <w:t xml:space="preserve">б) Хроническая интоксикация</w:t>
            </w:r>
          </w:p>
          <w:p>
            <w:pPr>
              <w:pStyle w:val="0"/>
            </w:pPr>
            <w:r>
              <w:rPr>
                <w:sz w:val="24"/>
              </w:rPr>
              <w:t xml:space="preserve">(рецидивирующая умеренно выраженная анемия, токсическое поражение печени, расстройство вегетативной (автономной) нервной системы, токсическая энцефалопатия)</w:t>
            </w:r>
          </w:p>
        </w:tc>
        <w:tc>
          <w:tcPr>
            <w:tcW w:w="2834" w:type="dxa"/>
            <w:vMerge w:val="restart"/>
          </w:tcPr>
          <w:p>
            <w:pPr>
              <w:pStyle w:val="0"/>
            </w:pPr>
            <w:r>
              <w:rPr>
                <w:sz w:val="24"/>
              </w:rPr>
              <w:t xml:space="preserve">Токсическое действие нитропроизводных и аминопроизводных бензола и его гомологов</w:t>
            </w:r>
          </w:p>
        </w:tc>
        <w:tc>
          <w:tcPr>
            <w:tcW w:w="1133" w:type="dxa"/>
            <w:vMerge w:val="restart"/>
          </w:tcPr>
          <w:p>
            <w:pPr>
              <w:pStyle w:val="0"/>
              <w:jc w:val="center"/>
            </w:pPr>
            <w:r>
              <w:rPr>
                <w:sz w:val="24"/>
              </w:rPr>
              <w:t xml:space="preserve">T65.3</w:t>
            </w:r>
          </w:p>
        </w:tc>
        <w:tc>
          <w:tcPr>
            <w:tcW w:w="2551" w:type="dxa"/>
          </w:tcPr>
          <w:p>
            <w:pPr>
              <w:pStyle w:val="0"/>
              <w:jc w:val="center"/>
            </w:pPr>
            <w:r>
              <w:rPr>
                <w:sz w:val="24"/>
              </w:rPr>
              <w:t xml:space="preserve">Нитропроизводные и аминопроизводные бензола и его гомологов (анилин [аминобензол], нитробензол)</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в) Хроническая интоксикация</w:t>
            </w:r>
          </w:p>
          <w:p>
            <w:pPr>
              <w:pStyle w:val="0"/>
            </w:pPr>
            <w:r>
              <w:rPr>
                <w:sz w:val="24"/>
              </w:rPr>
              <w:t xml:space="preserve">(токсическая катаракта, токсическое поражение печени, нормохромная анемия)</w:t>
            </w:r>
          </w:p>
        </w:tc>
        <w:tc>
          <w:tcPr>
            <w:vMerge w:val="continue"/>
          </w:tcPr>
          <w:p/>
        </w:tc>
        <w:tc>
          <w:tcPr>
            <w:vMerge w:val="continue"/>
          </w:tcPr>
          <w:p/>
        </w:tc>
        <w:tc>
          <w:tcPr>
            <w:tcW w:w="2551" w:type="dxa"/>
          </w:tcPr>
          <w:p>
            <w:pPr>
              <w:pStyle w:val="0"/>
              <w:jc w:val="center"/>
            </w:pPr>
            <w:r>
              <w:rPr>
                <w:sz w:val="24"/>
              </w:rPr>
              <w:t xml:space="preserve">Тринитротолуол</w:t>
            </w:r>
          </w:p>
        </w:tc>
        <w:tc>
          <w:tcPr>
            <w:vMerge w:val="continue"/>
          </w:tcPr>
          <w:p/>
        </w:tc>
      </w:tr>
      <w:tr>
        <w:tc>
          <w:tcPr>
            <w:tcW w:w="850" w:type="dxa"/>
          </w:tcPr>
          <w:p>
            <w:pPr>
              <w:pStyle w:val="0"/>
              <w:jc w:val="center"/>
            </w:pPr>
            <w:r>
              <w:rPr>
                <w:sz w:val="24"/>
              </w:rPr>
              <w:t xml:space="preserve">1.41.</w:t>
            </w:r>
          </w:p>
        </w:tc>
        <w:tc>
          <w:tcPr>
            <w:tcW w:w="5159" w:type="dxa"/>
          </w:tcPr>
          <w:p>
            <w:pPr>
              <w:pStyle w:val="0"/>
            </w:pPr>
            <w:r>
              <w:rPr>
                <w:sz w:val="24"/>
              </w:rPr>
              <w:t xml:space="preserve">а) Острое отравление</w:t>
            </w:r>
          </w:p>
          <w:p>
            <w:pPr>
              <w:pStyle w:val="0"/>
            </w:pPr>
            <w:r>
              <w:rPr>
                <w:sz w:val="24"/>
              </w:rPr>
              <w:t xml:space="preserve">(органическое эмоционально лабильное (астеническое) расстройство, токсическая энцефалопатия, нарушение сознания: делирий, кома)</w:t>
            </w:r>
          </w:p>
          <w:p>
            <w:pPr>
              <w:pStyle w:val="0"/>
            </w:pPr>
            <w:r>
              <w:rPr>
                <w:sz w:val="24"/>
              </w:rPr>
              <w:t xml:space="preserve">б) Хроническая интоксикация</w:t>
            </w:r>
          </w:p>
          <w:p>
            <w:pPr>
              <w:pStyle w:val="0"/>
            </w:pPr>
            <w:r>
              <w:rPr>
                <w:sz w:val="24"/>
              </w:rPr>
              <w:t xml:space="preserve">(органическое эмоционально лабильное (астеническое) расстройство, токсическая полинейропатия, токсическая энцефалопатия)</w:t>
            </w:r>
          </w:p>
        </w:tc>
        <w:tc>
          <w:tcPr>
            <w:tcW w:w="2834" w:type="dxa"/>
          </w:tcPr>
          <w:p>
            <w:pPr>
              <w:pStyle w:val="0"/>
            </w:pPr>
            <w:r>
              <w:rPr>
                <w:sz w:val="24"/>
              </w:rPr>
              <w:t xml:space="preserve">Токсическое действие дисульфида углерода</w:t>
            </w:r>
          </w:p>
        </w:tc>
        <w:tc>
          <w:tcPr>
            <w:tcW w:w="1133" w:type="dxa"/>
          </w:tcPr>
          <w:p>
            <w:pPr>
              <w:pStyle w:val="0"/>
              <w:jc w:val="center"/>
            </w:pPr>
            <w:r>
              <w:rPr>
                <w:sz w:val="24"/>
              </w:rPr>
              <w:t xml:space="preserve">T65.4</w:t>
            </w:r>
          </w:p>
        </w:tc>
        <w:tc>
          <w:tcPr>
            <w:tcW w:w="2551" w:type="dxa"/>
          </w:tcPr>
          <w:p>
            <w:pPr>
              <w:pStyle w:val="0"/>
              <w:jc w:val="center"/>
            </w:pPr>
            <w:r>
              <w:rPr>
                <w:sz w:val="24"/>
              </w:rPr>
              <w:t xml:space="preserve">Дисульфид углерода (сероуглерод)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1.42.</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токсическая кома, острый токсический гастроэнтерит и острый токсический колит, токсическое поражение печени, токсическая нефропатия, острый бронхит, пневмонит, отек легких, острый контактный дерматит, токсическая кардиомиопатия)</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хронический токсический гастроэнтерит и хронический токсический колит, токсическое поражение печени, хроническая токсическая нефропатия, хронический бронхит, анемия, хронический контактный дерматит, токсическая кардиомиопатия)</w:t>
            </w:r>
          </w:p>
        </w:tc>
        <w:tc>
          <w:tcPr>
            <w:tcW w:w="2834" w:type="dxa"/>
          </w:tcPr>
          <w:p>
            <w:pPr>
              <w:pStyle w:val="0"/>
            </w:pPr>
            <w:r>
              <w:rPr>
                <w:sz w:val="24"/>
              </w:rPr>
              <w:t xml:space="preserve">Токсическое действие других пестицидов</w:t>
            </w:r>
          </w:p>
        </w:tc>
        <w:tc>
          <w:tcPr>
            <w:tcW w:w="1133" w:type="dxa"/>
          </w:tcPr>
          <w:p>
            <w:pPr>
              <w:pStyle w:val="0"/>
              <w:jc w:val="center"/>
            </w:pPr>
            <w:r>
              <w:rPr>
                <w:sz w:val="24"/>
              </w:rPr>
              <w:t xml:space="preserve">T60.8</w:t>
            </w:r>
          </w:p>
        </w:tc>
        <w:tc>
          <w:tcPr>
            <w:tcW w:w="2551" w:type="dxa"/>
          </w:tcPr>
          <w:p>
            <w:pPr>
              <w:pStyle w:val="0"/>
              <w:jc w:val="center"/>
            </w:pPr>
            <w:r>
              <w:rPr>
                <w:sz w:val="24"/>
              </w:rPr>
              <w:t xml:space="preserve">Пестициды</w:t>
            </w:r>
          </w:p>
        </w:tc>
        <w:tc>
          <w:tcPr>
            <w:tcW w:w="1077" w:type="dxa"/>
          </w:tcPr>
          <w:p>
            <w:pPr>
              <w:pStyle w:val="0"/>
              <w:jc w:val="center"/>
            </w:pPr>
            <w:r>
              <w:rPr>
                <w:sz w:val="24"/>
              </w:rPr>
              <w:t xml:space="preserve">Y96</w:t>
            </w:r>
          </w:p>
        </w:tc>
      </w:tr>
      <w:tr>
        <w:tc>
          <w:tcPr>
            <w:tcW w:w="850" w:type="dxa"/>
            <w:tcBorders>
              <w:bottom w:val="nil"/>
            </w:tcBorders>
          </w:tcPr>
          <w:bookmarkStart w:id="465" w:name="P465"/>
          <w:bookmarkEnd w:id="465"/>
          <w:p>
            <w:pPr>
              <w:pStyle w:val="0"/>
              <w:jc w:val="center"/>
            </w:pPr>
            <w:r>
              <w:rPr>
                <w:sz w:val="24"/>
              </w:rPr>
              <w:t xml:space="preserve">1.43.</w:t>
            </w:r>
          </w:p>
        </w:tc>
        <w:tc>
          <w:tcPr>
            <w:tcW w:w="5159" w:type="dxa"/>
          </w:tcPr>
          <w:p>
            <w:pPr>
              <w:pStyle w:val="0"/>
            </w:pPr>
            <w:r>
              <w:rPr>
                <w:sz w:val="24"/>
              </w:rPr>
              <w:t xml:space="preserve">а) Острое отравление</w:t>
            </w:r>
          </w:p>
          <w:p>
            <w:pPr>
              <w:pStyle w:val="0"/>
            </w:pPr>
            <w:r>
              <w:rPr>
                <w:sz w:val="24"/>
              </w:rPr>
              <w:t xml:space="preserve">(расстройство вегетативной (автономной) нервной системы, токсическая энцефалопатия, токсическая полинейропатия, токсический гастроэнтерит, токсический колит, токсическое поражение печени, острая токсическая нефропатия, острый конъюнктивит, острый ринит, острый фарингит, острый ларингит, острый бронхит, пневмонит, отек легких)</w:t>
            </w:r>
          </w:p>
          <w:p>
            <w:pPr>
              <w:pStyle w:val="0"/>
            </w:pPr>
            <w:r>
              <w:rPr>
                <w:sz w:val="24"/>
              </w:rPr>
              <w:t xml:space="preserve">б)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токсическая миелопатия, токсическая полинейропатия, токсическое поражение печени, хроническая токсическая нефропатия, хронический бронхит, анемия, гипотиреоз, гипертиреоз)</w:t>
            </w:r>
          </w:p>
        </w:tc>
        <w:tc>
          <w:tcPr>
            <w:tcW w:w="2834" w:type="dxa"/>
            <w:tcBorders>
              <w:bottom w:val="nil"/>
            </w:tcBorders>
          </w:tcPr>
          <w:p>
            <w:pPr>
              <w:pStyle w:val="0"/>
            </w:pPr>
            <w:r>
              <w:rPr>
                <w:sz w:val="24"/>
              </w:rPr>
              <w:t xml:space="preserve">Токсическое действие других уточненных веществ</w:t>
            </w:r>
          </w:p>
        </w:tc>
        <w:tc>
          <w:tcPr>
            <w:tcW w:w="1133" w:type="dxa"/>
            <w:tcBorders>
              <w:bottom w:val="nil"/>
            </w:tcBorders>
          </w:tcPr>
          <w:p>
            <w:pPr>
              <w:pStyle w:val="0"/>
              <w:jc w:val="center"/>
            </w:pPr>
            <w:r>
              <w:rPr>
                <w:sz w:val="24"/>
              </w:rPr>
              <w:t xml:space="preserve">T65.8</w:t>
            </w:r>
          </w:p>
        </w:tc>
        <w:tc>
          <w:tcPr>
            <w:tcW w:w="2551" w:type="dxa"/>
          </w:tcPr>
          <w:p>
            <w:pPr>
              <w:pStyle w:val="0"/>
              <w:jc w:val="center"/>
            </w:pPr>
            <w:r>
              <w:rPr>
                <w:sz w:val="24"/>
              </w:rPr>
              <w:t xml:space="preserve">Компоненты ракетного топлива</w:t>
            </w:r>
          </w:p>
        </w:tc>
        <w:tc>
          <w:tcPr>
            <w:tcW w:w="1077" w:type="dxa"/>
            <w:tcBorders>
              <w:bottom w:val="nil"/>
            </w:tcBorders>
          </w:tcPr>
          <w:p>
            <w:pPr>
              <w:pStyle w:val="0"/>
              <w:jc w:val="center"/>
            </w:pPr>
            <w:r>
              <w:rPr>
                <w:sz w:val="24"/>
              </w:rPr>
              <w:t xml:space="preserve">Y96</w:t>
            </w:r>
          </w:p>
        </w:tc>
      </w:tr>
      <w:tr>
        <w:tblPrEx>
          <w:tblBorders>
            <w:insideH w:val="nil"/>
          </w:tblBorders>
        </w:tblPrEx>
        <w:tc>
          <w:tcPr>
            <w:tcW w:w="850" w:type="dxa"/>
            <w:tcBorders>
              <w:top w:val="nil"/>
            </w:tcBorders>
            <w:vMerge w:val="restart"/>
          </w:tcPr>
          <w:p>
            <w:pPr>
              <w:pStyle w:val="0"/>
            </w:pPr>
            <w:r>
              <w:rPr>
                <w:sz w:val="24"/>
              </w:rPr>
            </w:r>
          </w:p>
        </w:tc>
        <w:tc>
          <w:tcPr>
            <w:tcW w:w="5159" w:type="dxa"/>
          </w:tcPr>
          <w:p>
            <w:pPr>
              <w:pStyle w:val="0"/>
            </w:pPr>
            <w:r>
              <w:rPr>
                <w:sz w:val="24"/>
              </w:rPr>
              <w:t xml:space="preserve">в) Острое отравление</w:t>
            </w:r>
          </w:p>
          <w:p>
            <w:pPr>
              <w:pStyle w:val="0"/>
            </w:pPr>
            <w:r>
              <w:rPr>
                <w:sz w:val="24"/>
              </w:rPr>
              <w:t xml:space="preserve">(эритематозно-буллезный дерматит; расстройство вегетативной (автономной) нервной системы, токсическая энцефалопатия, токсическая кома)</w:t>
            </w:r>
          </w:p>
          <w:p>
            <w:pPr>
              <w:pStyle w:val="0"/>
            </w:pPr>
            <w:r>
              <w:rPr>
                <w:sz w:val="24"/>
              </w:rPr>
              <w:t xml:space="preserve">г) Хроническая интоксикация</w:t>
            </w:r>
          </w:p>
          <w:p>
            <w:pPr>
              <w:pStyle w:val="0"/>
            </w:pPr>
            <w:r>
              <w:rPr>
                <w:sz w:val="24"/>
              </w:rPr>
              <w:t xml:space="preserve">(хронический обструктивный бронхит, пневмонит, рубцовый кератит (помутнение роговицы), хронический дерматит)</w:t>
            </w:r>
          </w:p>
        </w:tc>
        <w:tc>
          <w:tcPr>
            <w:tcW w:w="2834" w:type="dxa"/>
            <w:tcBorders>
              <w:top w:val="nil"/>
            </w:tcBorders>
            <w:vMerge w:val="restart"/>
          </w:tcPr>
          <w:p>
            <w:pPr>
              <w:pStyle w:val="0"/>
            </w:pPr>
            <w:r>
              <w:rPr>
                <w:sz w:val="24"/>
              </w:rPr>
            </w:r>
          </w:p>
        </w:tc>
        <w:tc>
          <w:tcPr>
            <w:tcW w:w="1133" w:type="dxa"/>
            <w:tcBorders>
              <w:top w:val="nil"/>
            </w:tcBorders>
            <w:vMerge w:val="restart"/>
          </w:tcPr>
          <w:p>
            <w:pPr>
              <w:pStyle w:val="0"/>
            </w:pPr>
            <w:r>
              <w:rPr>
                <w:sz w:val="24"/>
              </w:rPr>
            </w:r>
          </w:p>
        </w:tc>
        <w:tc>
          <w:tcPr>
            <w:tcW w:w="2551" w:type="dxa"/>
          </w:tcPr>
          <w:p>
            <w:pPr>
              <w:pStyle w:val="0"/>
              <w:jc w:val="center"/>
            </w:pPr>
            <w:r>
              <w:rPr>
                <w:sz w:val="24"/>
              </w:rPr>
              <w:t xml:space="preserve">Отравляющие вещества кожно-нарывного действия (иприт, люизит, ипритно-люизитные смеси)</w:t>
            </w:r>
          </w:p>
        </w:tc>
        <w:tc>
          <w:tcPr>
            <w:tcW w:w="1077" w:type="dxa"/>
            <w:tcBorders>
              <w:top w:val="nil"/>
            </w:tcBorders>
            <w:vMerge w:val="restart"/>
          </w:tcPr>
          <w:p>
            <w:pPr>
              <w:pStyle w:val="0"/>
            </w:pPr>
            <w:r>
              <w:rPr>
                <w:sz w:val="24"/>
              </w:rPr>
            </w:r>
          </w:p>
        </w:tc>
      </w:tr>
      <w:tr>
        <w:tc>
          <w:tcPr>
            <w:tcBorders>
              <w:top w:val="nil"/>
            </w:tcBorders>
            <w:vMerge w:val="continue"/>
          </w:tcPr>
          <w:p/>
        </w:tc>
        <w:tc>
          <w:tcPr>
            <w:tcW w:w="5159" w:type="dxa"/>
          </w:tcPr>
          <w:p>
            <w:pPr>
              <w:pStyle w:val="0"/>
            </w:pPr>
            <w:r>
              <w:rPr>
                <w:sz w:val="24"/>
              </w:rPr>
              <w:t xml:space="preserve">д) Острое отравление</w:t>
            </w:r>
          </w:p>
          <w:p>
            <w:pPr>
              <w:pStyle w:val="0"/>
            </w:pPr>
            <w:r>
              <w:rPr>
                <w:sz w:val="24"/>
              </w:rPr>
              <w:t xml:space="preserve">(расстройство зрения (миоз), миофибрилляции (судороги), бронхоспазм, бронхорея, нарушение ритма сердца и проводимости, расстройство вегетативной (автономной) нервной системы, токсическая энцефалопатия, токсическая кома)</w:t>
            </w:r>
          </w:p>
          <w:p>
            <w:pPr>
              <w:pStyle w:val="0"/>
            </w:pPr>
            <w:r>
              <w:rPr>
                <w:sz w:val="24"/>
              </w:rPr>
              <w:t xml:space="preserve">е)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Фосфорорганические отравляющие вещества</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ж) Острое отравление</w:t>
            </w:r>
          </w:p>
          <w:p>
            <w:pPr>
              <w:pStyle w:val="0"/>
            </w:pPr>
            <w:r>
              <w:rPr>
                <w:sz w:val="24"/>
              </w:rPr>
              <w:t xml:space="preserve">(токсическое поражение печени, острый эрозивный гастрит, расстройство вегетативной (автономной) нервной системы, токсическая энцефалопатия, миофибрилляции (судороги), токсическая кома, острая сердечно-сосудистая недостаточность, ожоги кожи)</w:t>
            </w:r>
          </w:p>
          <w:p>
            <w:pPr>
              <w:pStyle w:val="0"/>
            </w:pPr>
            <w:r>
              <w:rPr>
                <w:sz w:val="24"/>
              </w:rPr>
              <w:t xml:space="preserve">з)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хронический эрозивный гастрит, "немая" язва желудка и (или) луковицы двенадцатиперстной кишки)</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Несимметричный диметилгидразин, продукты его синтеза и разложения (диметиламин, монометилгидразин, тетраметилтетразен, метилендиметилгидразин, гидразин)</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и) Острое отравление</w:t>
            </w:r>
          </w:p>
          <w:p>
            <w:pPr>
              <w:pStyle w:val="0"/>
            </w:pPr>
            <w:r>
              <w:rPr>
                <w:sz w:val="24"/>
              </w:rPr>
              <w:t xml:space="preserve">(расстройство вегетативной (автономной) нервной системы, токсическая энцефалопатия)</w:t>
            </w:r>
          </w:p>
          <w:p>
            <w:pPr>
              <w:pStyle w:val="0"/>
            </w:pPr>
            <w:r>
              <w:rPr>
                <w:sz w:val="24"/>
              </w:rPr>
              <w:t xml:space="preserve">к) Хроническая интоксикация</w:t>
            </w:r>
          </w:p>
          <w:p>
            <w:pPr>
              <w:pStyle w:val="0"/>
            </w:pPr>
            <w:r>
              <w:rPr>
                <w:sz w:val="24"/>
              </w:rPr>
              <w:t xml:space="preserve">(расстройство вегетативной (автономной) нервной системы, токсическая энцефалопатия, токсическое поражение печени, дерматит, гипотиреоз)</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Синтетические углеводородные топлива (типа C8H12)</w:t>
            </w:r>
          </w:p>
        </w:tc>
        <w:tc>
          <w:tcPr>
            <w:tcBorders>
              <w:top w:val="nil"/>
            </w:tcBorders>
            <w:vMerge w:val="continue"/>
          </w:tcPr>
          <w:p/>
        </w:tc>
      </w:tr>
      <w:tr>
        <w:tc>
          <w:tcPr>
            <w:tcBorders>
              <w:top w:val="nil"/>
            </w:tcBorders>
            <w:vMerge w:val="continue"/>
          </w:tcPr>
          <w:p/>
        </w:tc>
        <w:tc>
          <w:tcPr>
            <w:tcW w:w="5159" w:type="dxa"/>
          </w:tcPr>
          <w:p>
            <w:pPr>
              <w:pStyle w:val="0"/>
            </w:pPr>
            <w:r>
              <w:rPr>
                <w:sz w:val="24"/>
              </w:rPr>
              <w:t xml:space="preserve">л) Острые отравления и хронические интоксикации, связанные с воздействием комплекса химических веществ, перечисленных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(клинические проявления заболеваний и состояний: см. </w:t>
            </w:r>
            <w:hyperlink w:history="0" w:anchor="P43" w:tooltip="1.1.">
              <w:r>
                <w:rPr>
                  <w:sz w:val="24"/>
                  <w:color w:val="0000ff"/>
                </w:rPr>
                <w:t xml:space="preserve">пункты 1.1</w:t>
              </w:r>
            </w:hyperlink>
            <w:r>
              <w:rPr>
                <w:sz w:val="24"/>
              </w:rPr>
              <w:t xml:space="preserve"> - </w:t>
            </w:r>
            <w:hyperlink w:history="0" w:anchor="P465" w:tooltip="1.43.">
              <w:r>
                <w:rPr>
                  <w:sz w:val="24"/>
                  <w:color w:val="0000ff"/>
                </w:rPr>
                <w:t xml:space="preserve">1.43</w:t>
              </w:r>
            </w:hyperlink>
            <w:r>
              <w:rPr>
                <w:sz w:val="24"/>
              </w:rPr>
              <w:t xml:space="preserve"> настоящей графы)</w:t>
            </w:r>
          </w:p>
        </w:tc>
        <w:tc>
          <w:tcPr>
            <w:tcBorders>
              <w:top w:val="nil"/>
            </w:tcBorders>
            <w:vMerge w:val="continue"/>
          </w:tcPr>
          <w:p/>
        </w:tc>
        <w:tc>
          <w:tcPr>
            <w:tcBorders>
              <w:top w:val="nil"/>
            </w:tcBorders>
            <w:vMerge w:val="continue"/>
          </w:tcPr>
          <w:p/>
        </w:tc>
        <w:tc>
          <w:tcPr>
            <w:tcW w:w="2551" w:type="dxa"/>
          </w:tcPr>
          <w:p>
            <w:pPr>
              <w:pStyle w:val="0"/>
              <w:jc w:val="center"/>
            </w:pPr>
            <w:r>
              <w:rPr>
                <w:sz w:val="24"/>
              </w:rPr>
              <w:t xml:space="preserve">Комплекс химических веществ (химические вещества, указанные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w:t>
            </w:r>
          </w:p>
        </w:tc>
        <w:tc>
          <w:tcPr>
            <w:tcBorders>
              <w:top w:val="nil"/>
            </w:tcBorders>
            <w:vMerge w:val="continue"/>
          </w:tcPr>
          <w:p/>
        </w:tc>
      </w:tr>
      <w:tr>
        <w:tc>
          <w:tcPr>
            <w:tcW w:w="850" w:type="dxa"/>
          </w:tcPr>
          <w:p>
            <w:pPr>
              <w:pStyle w:val="0"/>
              <w:jc w:val="center"/>
            </w:pPr>
            <w:r>
              <w:rPr>
                <w:sz w:val="24"/>
              </w:rPr>
              <w:t xml:space="preserve">1.44.</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химических веществ, обладающих канцерогенным действием, согласно приложению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Химические вещества, обладающие канцерогенным действием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1.45.</w:t>
            </w:r>
          </w:p>
        </w:tc>
        <w:tc>
          <w:tcPr>
            <w:gridSpan w:val="5"/>
            <w:tcW w:w="12754" w:type="dxa"/>
          </w:tcPr>
          <w:p>
            <w:pPr>
              <w:pStyle w:val="0"/>
            </w:pPr>
            <w:r>
              <w:rPr>
                <w:sz w:val="24"/>
              </w:rPr>
              <w:t xml:space="preserve">Заболевания кожи и ее придатков (за исключением указанных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связанные с воздействием химических веществ:</w:t>
            </w:r>
          </w:p>
        </w:tc>
      </w:tr>
      <w:tr>
        <w:tc>
          <w:tcPr>
            <w:vMerge w:val="continue"/>
          </w:tcPr>
          <w:p/>
        </w:tc>
        <w:tc>
          <w:tcPr>
            <w:tcW w:w="5159" w:type="dxa"/>
          </w:tcPr>
          <w:p>
            <w:pPr>
              <w:pStyle w:val="0"/>
            </w:pPr>
            <w:r>
              <w:rPr>
                <w:sz w:val="24"/>
              </w:rPr>
              <w:t xml:space="preserve">Аллергический контактный дерматит</w:t>
            </w:r>
          </w:p>
        </w:tc>
        <w:tc>
          <w:tcPr>
            <w:tcW w:w="2834" w:type="dxa"/>
          </w:tcPr>
          <w:p>
            <w:pPr>
              <w:pStyle w:val="0"/>
            </w:pPr>
            <w:r>
              <w:rPr>
                <w:sz w:val="24"/>
              </w:rPr>
              <w:t xml:space="preserve">Аллергический контактный дерматит</w:t>
            </w:r>
          </w:p>
        </w:tc>
        <w:tc>
          <w:tcPr>
            <w:tcW w:w="1133" w:type="dxa"/>
          </w:tcPr>
          <w:p>
            <w:pPr>
              <w:pStyle w:val="0"/>
              <w:jc w:val="center"/>
            </w:pPr>
            <w:r>
              <w:rPr>
                <w:sz w:val="24"/>
              </w:rPr>
              <w:t xml:space="preserve">L23</w:t>
            </w:r>
          </w:p>
        </w:tc>
        <w:tc>
          <w:tcPr>
            <w:tcW w:w="2551" w:type="dxa"/>
            <w:vMerge w:val="restart"/>
          </w:tcPr>
          <w:p>
            <w:pPr>
              <w:pStyle w:val="0"/>
              <w:jc w:val="center"/>
            </w:pPr>
            <w:r>
              <w:rPr>
                <w:sz w:val="24"/>
              </w:rPr>
              <w:t xml:space="preserve">Химические вещества,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Аллергическая крапивница</w:t>
            </w:r>
          </w:p>
        </w:tc>
        <w:tc>
          <w:tcPr>
            <w:tcW w:w="2834" w:type="dxa"/>
          </w:tcPr>
          <w:p>
            <w:pPr>
              <w:pStyle w:val="0"/>
            </w:pPr>
            <w:r>
              <w:rPr>
                <w:sz w:val="24"/>
              </w:rPr>
              <w:t xml:space="preserve">Аллергическая крапивница</w:t>
            </w:r>
          </w:p>
        </w:tc>
        <w:tc>
          <w:tcPr>
            <w:tcW w:w="1133" w:type="dxa"/>
          </w:tcPr>
          <w:p>
            <w:pPr>
              <w:pStyle w:val="0"/>
              <w:jc w:val="center"/>
            </w:pPr>
            <w:r>
              <w:rPr>
                <w:sz w:val="24"/>
              </w:rPr>
              <w:t xml:space="preserve">L50.0</w:t>
            </w:r>
          </w:p>
        </w:tc>
        <w:tc>
          <w:tcPr>
            <w:vMerge w:val="continue"/>
          </w:tcPr>
          <w:p/>
        </w:tc>
        <w:tc>
          <w:tcPr>
            <w:vMerge w:val="continue"/>
          </w:tcPr>
          <w:p/>
        </w:tc>
      </w:tr>
      <w:tr>
        <w:tc>
          <w:tcPr>
            <w:vMerge w:val="continue"/>
          </w:tcPr>
          <w:p/>
        </w:tc>
        <w:tc>
          <w:tcPr>
            <w:tcW w:w="5159" w:type="dxa"/>
          </w:tcPr>
          <w:p>
            <w:pPr>
              <w:pStyle w:val="0"/>
            </w:pPr>
            <w:r>
              <w:rPr>
                <w:sz w:val="24"/>
              </w:rPr>
              <w:t xml:space="preserve">Фотоконтактный дерматит</w:t>
            </w:r>
          </w:p>
        </w:tc>
        <w:tc>
          <w:tcPr>
            <w:tcW w:w="2834" w:type="dxa"/>
          </w:tcPr>
          <w:p>
            <w:pPr>
              <w:pStyle w:val="0"/>
            </w:pPr>
            <w:r>
              <w:rPr>
                <w:sz w:val="24"/>
              </w:rPr>
              <w:t xml:space="preserve">Фотоконтактный дерматит</w:t>
            </w:r>
          </w:p>
        </w:tc>
        <w:tc>
          <w:tcPr>
            <w:tcW w:w="1133" w:type="dxa"/>
          </w:tcPr>
          <w:p>
            <w:pPr>
              <w:pStyle w:val="0"/>
              <w:jc w:val="center"/>
            </w:pPr>
            <w:r>
              <w:rPr>
                <w:sz w:val="24"/>
              </w:rPr>
              <w:t xml:space="preserve">L56.2</w:t>
            </w:r>
          </w:p>
        </w:tc>
        <w:tc>
          <w:tcPr>
            <w:vMerge w:val="continue"/>
          </w:tcPr>
          <w:p/>
        </w:tc>
        <w:tc>
          <w:tcPr>
            <w:vMerge w:val="continue"/>
          </w:tcPr>
          <w:p/>
        </w:tc>
      </w:tr>
      <w:tr>
        <w:tc>
          <w:tcPr>
            <w:vMerge w:val="continue"/>
          </w:tcPr>
          <w:p/>
        </w:tc>
        <w:tc>
          <w:tcPr>
            <w:tcW w:w="5159" w:type="dxa"/>
          </w:tcPr>
          <w:p>
            <w:pPr>
              <w:pStyle w:val="0"/>
            </w:pPr>
            <w:r>
              <w:rPr>
                <w:sz w:val="24"/>
              </w:rPr>
              <w:t xml:space="preserve">Контактная крапивница</w:t>
            </w:r>
          </w:p>
        </w:tc>
        <w:tc>
          <w:tcPr>
            <w:tcW w:w="2834" w:type="dxa"/>
          </w:tcPr>
          <w:p>
            <w:pPr>
              <w:pStyle w:val="0"/>
            </w:pPr>
            <w:r>
              <w:rPr>
                <w:sz w:val="24"/>
              </w:rPr>
              <w:t xml:space="preserve">Контактная крапивница</w:t>
            </w:r>
          </w:p>
        </w:tc>
        <w:tc>
          <w:tcPr>
            <w:tcW w:w="1133" w:type="dxa"/>
          </w:tcPr>
          <w:p>
            <w:pPr>
              <w:pStyle w:val="0"/>
              <w:jc w:val="center"/>
            </w:pPr>
            <w:r>
              <w:rPr>
                <w:sz w:val="24"/>
              </w:rPr>
              <w:t xml:space="preserve">L50.6</w:t>
            </w:r>
          </w:p>
        </w:tc>
        <w:tc>
          <w:tcPr>
            <w:tcW w:w="2551" w:type="dxa"/>
          </w:tcPr>
          <w:p>
            <w:pPr>
              <w:pStyle w:val="0"/>
              <w:jc w:val="center"/>
            </w:pPr>
            <w:r>
              <w:rPr>
                <w:sz w:val="24"/>
              </w:rPr>
              <w:t xml:space="preserve">Химические вещества, за исключением веществ, обладающих сенсибилизирующими свойствами (аллергены)</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Токсикодермия генерализованная/локализованная</w:t>
            </w:r>
          </w:p>
        </w:tc>
        <w:tc>
          <w:tcPr>
            <w:tcW w:w="2834" w:type="dxa"/>
          </w:tcPr>
          <w:p>
            <w:pPr>
              <w:pStyle w:val="0"/>
            </w:pPr>
            <w:r>
              <w:rPr>
                <w:sz w:val="24"/>
              </w:rPr>
              <w:t xml:space="preserve">Другие уточненные болезни кожи и подкожной клетчатки</w:t>
            </w:r>
          </w:p>
        </w:tc>
        <w:tc>
          <w:tcPr>
            <w:tcW w:w="1133" w:type="dxa"/>
          </w:tcPr>
          <w:p>
            <w:pPr>
              <w:pStyle w:val="0"/>
              <w:jc w:val="center"/>
            </w:pPr>
            <w:r>
              <w:rPr>
                <w:sz w:val="24"/>
              </w:rPr>
              <w:t xml:space="preserve">L98.8</w:t>
            </w:r>
          </w:p>
        </w:tc>
        <w:tc>
          <w:tcPr>
            <w:tcW w:w="2551" w:type="dxa"/>
          </w:tcPr>
          <w:p>
            <w:pPr>
              <w:pStyle w:val="0"/>
              <w:jc w:val="center"/>
            </w:pPr>
            <w:r>
              <w:rPr>
                <w:sz w:val="24"/>
              </w:rPr>
              <w:t xml:space="preserve">Химические вещества</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1.46.</w:t>
            </w:r>
          </w:p>
        </w:tc>
        <w:tc>
          <w:tcPr>
            <w:gridSpan w:val="5"/>
            <w:tcW w:w="12754" w:type="dxa"/>
          </w:tcPr>
          <w:p>
            <w:pPr>
              <w:pStyle w:val="0"/>
              <w:jc w:val="both"/>
            </w:pPr>
            <w:r>
              <w:rPr>
                <w:sz w:val="24"/>
              </w:rPr>
              <w:t xml:space="preserve">Заболевания верхних дыхательных путей (за исключением указанных в </w:t>
            </w:r>
            <w:hyperlink w:history="0" w:anchor="P43" w:tooltip="1.1.">
              <w:r>
                <w:rPr>
                  <w:sz w:val="24"/>
                  <w:color w:val="0000ff"/>
                </w:rPr>
                <w:t xml:space="preserve">пунктах 1.1</w:t>
              </w:r>
            </w:hyperlink>
            <w:r>
              <w:rPr>
                <w:sz w:val="24"/>
              </w:rPr>
              <w:t xml:space="preserve"> - </w:t>
            </w:r>
            <w:hyperlink w:history="0" w:anchor="P465" w:tooltip="1.43.">
              <w:r>
                <w:rPr>
                  <w:sz w:val="24"/>
                  <w:color w:val="0000ff"/>
                </w:rPr>
                <w:t xml:space="preserve">1.43</w:t>
              </w:r>
            </w:hyperlink>
            <w:r>
              <w:rPr>
                <w:sz w:val="24"/>
              </w:rPr>
              <w:t xml:space="preserve">), связанные с воздействием химических веществ:</w:t>
            </w:r>
          </w:p>
        </w:tc>
      </w:tr>
      <w:tr>
        <w:tc>
          <w:tcPr>
            <w:tcW w:w="850" w:type="dxa"/>
            <w:vMerge w:val="restart"/>
          </w:tcPr>
          <w:p>
            <w:pPr>
              <w:pStyle w:val="0"/>
            </w:pPr>
            <w:r>
              <w:rPr>
                <w:sz w:val="24"/>
              </w:rPr>
            </w:r>
          </w:p>
        </w:tc>
        <w:tc>
          <w:tcPr>
            <w:tcW w:w="5159" w:type="dxa"/>
          </w:tcPr>
          <w:p>
            <w:pPr>
              <w:pStyle w:val="0"/>
            </w:pPr>
            <w:r>
              <w:rPr>
                <w:sz w:val="24"/>
              </w:rPr>
              <w:t xml:space="preserve">Аллергический риносинусит, аллергический фарингит, аллергический ларингит, отек Квинке</w:t>
            </w:r>
          </w:p>
        </w:tc>
        <w:tc>
          <w:tcPr>
            <w:tcW w:w="2834" w:type="dxa"/>
            <w:vMerge w:val="restart"/>
          </w:tcPr>
          <w:p>
            <w:pPr>
              <w:pStyle w:val="0"/>
            </w:pPr>
            <w:r>
              <w:rPr>
                <w:sz w:val="24"/>
              </w:rPr>
              <w:t xml:space="preserve">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133" w:type="dxa"/>
            <w:vMerge w:val="restart"/>
          </w:tcPr>
          <w:p>
            <w:pPr>
              <w:pStyle w:val="0"/>
              <w:jc w:val="center"/>
            </w:pPr>
            <w:r>
              <w:rPr>
                <w:sz w:val="24"/>
              </w:rPr>
              <w:t xml:space="preserve">J68.2</w:t>
            </w:r>
          </w:p>
        </w:tc>
        <w:tc>
          <w:tcPr>
            <w:tcW w:w="2551" w:type="dxa"/>
          </w:tcPr>
          <w:p>
            <w:pPr>
              <w:pStyle w:val="0"/>
              <w:jc w:val="center"/>
            </w:pPr>
            <w:r>
              <w:rPr>
                <w:sz w:val="24"/>
              </w:rPr>
              <w:t xml:space="preserve">Химические вещества,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Тотальные дистрофические заболевания верхних дыхательных путей - ринофаринголарингит, хронический гиперпластический ларингит</w:t>
            </w:r>
          </w:p>
        </w:tc>
        <w:tc>
          <w:tcPr>
            <w:vMerge w:val="continue"/>
          </w:tcPr>
          <w:p/>
        </w:tc>
        <w:tc>
          <w:tcPr>
            <w:vMerge w:val="continue"/>
          </w:tcPr>
          <w:p/>
        </w:tc>
        <w:tc>
          <w:tcPr>
            <w:tcW w:w="2551" w:type="dxa"/>
          </w:tcPr>
          <w:p>
            <w:pPr>
              <w:pStyle w:val="0"/>
              <w:jc w:val="center"/>
            </w:pPr>
            <w:r>
              <w:rPr>
                <w:sz w:val="24"/>
              </w:rPr>
              <w:t xml:space="preserve">Аэрозоли химических веществ сложного состава, обладающие фиброгенным, раздражающим действием</w:t>
            </w:r>
          </w:p>
        </w:tc>
        <w:tc>
          <w:tcPr>
            <w:vMerge w:val="continue"/>
          </w:tcPr>
          <w:p/>
        </w:tc>
      </w:tr>
      <w:tr>
        <w:tc>
          <w:tcPr>
            <w:vMerge w:val="continue"/>
          </w:tcPr>
          <w:p/>
        </w:tc>
        <w:tc>
          <w:tcPr>
            <w:tcW w:w="5159" w:type="dxa"/>
          </w:tcPr>
          <w:p>
            <w:pPr>
              <w:pStyle w:val="0"/>
            </w:pPr>
            <w:r>
              <w:rPr>
                <w:sz w:val="24"/>
              </w:rPr>
              <w:t xml:space="preserve">Эрозии, перфорации носовой перегородки</w:t>
            </w:r>
          </w:p>
        </w:tc>
        <w:tc>
          <w:tcPr>
            <w:tcW w:w="2834" w:type="dxa"/>
          </w:tcPr>
          <w:p>
            <w:pPr>
              <w:pStyle w:val="0"/>
            </w:pPr>
            <w:r>
              <w:rPr>
                <w:sz w:val="24"/>
              </w:rPr>
              <w:t xml:space="preserve">Другие уточненные болезни носа и носовых синусов</w:t>
            </w:r>
          </w:p>
        </w:tc>
        <w:tc>
          <w:tcPr>
            <w:tcW w:w="1133" w:type="dxa"/>
          </w:tcPr>
          <w:p>
            <w:pPr>
              <w:pStyle w:val="0"/>
              <w:jc w:val="center"/>
            </w:pPr>
            <w:r>
              <w:rPr>
                <w:sz w:val="24"/>
              </w:rPr>
              <w:t xml:space="preserve">J34.8</w:t>
            </w:r>
          </w:p>
        </w:tc>
        <w:tc>
          <w:tcPr>
            <w:tcW w:w="2551" w:type="dxa"/>
          </w:tcPr>
          <w:p>
            <w:pPr>
              <w:pStyle w:val="0"/>
              <w:jc w:val="center"/>
            </w:pPr>
            <w:r>
              <w:rPr>
                <w:sz w:val="24"/>
              </w:rPr>
              <w:t xml:space="preserve">Каменноугольные смолы, асбест, асфальт, аммиак</w:t>
            </w:r>
          </w:p>
        </w:tc>
        <w:tc>
          <w:tcPr>
            <w:tcW w:w="1077" w:type="dxa"/>
          </w:tcPr>
          <w:p>
            <w:pPr>
              <w:pStyle w:val="0"/>
              <w:jc w:val="center"/>
            </w:pPr>
            <w:r>
              <w:rPr>
                <w:sz w:val="24"/>
              </w:rPr>
              <w:t xml:space="preserve">Y96</w:t>
            </w:r>
          </w:p>
        </w:tc>
      </w:tr>
      <w:tr>
        <w:tc>
          <w:tcPr>
            <w:tcW w:w="850" w:type="dxa"/>
            <w:tcBorders>
              <w:bottom w:val="nil"/>
            </w:tcBorders>
            <w:vMerge w:val="restart"/>
          </w:tcPr>
          <w:bookmarkStart w:id="544" w:name="P544"/>
          <w:bookmarkEnd w:id="544"/>
          <w:p>
            <w:pPr>
              <w:pStyle w:val="0"/>
              <w:jc w:val="center"/>
            </w:pPr>
            <w:r>
              <w:rPr>
                <w:sz w:val="24"/>
              </w:rPr>
              <w:t xml:space="preserve">1.47.</w:t>
            </w:r>
          </w:p>
        </w:tc>
        <w:tc>
          <w:tcPr>
            <w:gridSpan w:val="5"/>
            <w:tcW w:w="12754" w:type="dxa"/>
          </w:tcPr>
          <w:p>
            <w:pPr>
              <w:pStyle w:val="0"/>
            </w:pPr>
            <w:r>
              <w:rPr>
                <w:sz w:val="24"/>
              </w:rPr>
              <w:t xml:space="preserve">Бронхиальная астма, связанная с воздействием химических веществ:</w:t>
            </w:r>
          </w:p>
        </w:tc>
      </w:tr>
      <w:tr>
        <w:tc>
          <w:tcPr>
            <w:tcBorders>
              <w:bottom w:val="nil"/>
            </w:tcBorders>
            <w:vMerge w:val="continue"/>
          </w:tcPr>
          <w:p/>
        </w:tc>
        <w:tc>
          <w:tcPr>
            <w:tcW w:w="5159" w:type="dxa"/>
          </w:tcPr>
          <w:p>
            <w:pPr>
              <w:pStyle w:val="0"/>
            </w:pPr>
            <w:r>
              <w:rPr>
                <w:sz w:val="24"/>
              </w:rPr>
              <w:t xml:space="preserve">Бронхиальная астма с преобладанием аллергического компонента</w:t>
            </w:r>
          </w:p>
        </w:tc>
        <w:tc>
          <w:tcPr>
            <w:tcW w:w="2834" w:type="dxa"/>
          </w:tcPr>
          <w:p>
            <w:pPr>
              <w:pStyle w:val="0"/>
            </w:pPr>
            <w:r>
              <w:rPr>
                <w:sz w:val="24"/>
              </w:rPr>
              <w:t xml:space="preserve">Астма с преобладанием аллергического компонента</w:t>
            </w:r>
          </w:p>
        </w:tc>
        <w:tc>
          <w:tcPr>
            <w:tcW w:w="1133" w:type="dxa"/>
          </w:tcPr>
          <w:p>
            <w:pPr>
              <w:pStyle w:val="0"/>
              <w:jc w:val="center"/>
            </w:pPr>
            <w:r>
              <w:rPr>
                <w:sz w:val="24"/>
              </w:rPr>
              <w:t xml:space="preserve">J45.0</w:t>
            </w:r>
          </w:p>
        </w:tc>
        <w:tc>
          <w:tcPr>
            <w:tcW w:w="2551" w:type="dxa"/>
          </w:tcPr>
          <w:p>
            <w:pPr>
              <w:pStyle w:val="0"/>
              <w:jc w:val="center"/>
            </w:pPr>
            <w:r>
              <w:rPr>
                <w:sz w:val="24"/>
              </w:rPr>
              <w:t xml:space="preserve">Химические вещества и (или) производственные аэрозоли сложного состава, обладающие сенсибилизирующими свойствами</w:t>
            </w:r>
          </w:p>
        </w:tc>
        <w:tc>
          <w:tcPr>
            <w:tcW w:w="1077" w:type="dxa"/>
          </w:tcPr>
          <w:p>
            <w:pPr>
              <w:pStyle w:val="0"/>
              <w:jc w:val="center"/>
            </w:pPr>
            <w:r>
              <w:rPr>
                <w:sz w:val="24"/>
              </w:rPr>
              <w:t xml:space="preserve">Y96</w:t>
            </w:r>
          </w:p>
        </w:tc>
      </w:tr>
      <w:tr>
        <w:tc>
          <w:tcPr>
            <w:tcW w:w="850" w:type="dxa"/>
            <w:tcBorders>
              <w:top w:val="nil"/>
              <w:bottom w:val="nil"/>
            </w:tcBorders>
          </w:tcPr>
          <w:p>
            <w:pPr>
              <w:pStyle w:val="0"/>
            </w:pPr>
            <w:r>
              <w:rPr>
                <w:sz w:val="24"/>
              </w:rPr>
            </w:r>
          </w:p>
        </w:tc>
        <w:tc>
          <w:tcPr>
            <w:tcW w:w="5159" w:type="dxa"/>
          </w:tcPr>
          <w:p>
            <w:pPr>
              <w:pStyle w:val="0"/>
            </w:pPr>
            <w:r>
              <w:rPr>
                <w:sz w:val="24"/>
              </w:rPr>
              <w:t xml:space="preserve">Бронхиальная астма неаллергическая (ирритантная)</w:t>
            </w:r>
          </w:p>
        </w:tc>
        <w:tc>
          <w:tcPr>
            <w:tcW w:w="2834" w:type="dxa"/>
          </w:tcPr>
          <w:p>
            <w:pPr>
              <w:pStyle w:val="0"/>
            </w:pPr>
            <w:r>
              <w:rPr>
                <w:sz w:val="24"/>
              </w:rPr>
              <w:t xml:space="preserve">Неаллергическая астма</w:t>
            </w:r>
          </w:p>
        </w:tc>
        <w:tc>
          <w:tcPr>
            <w:tcW w:w="1133" w:type="dxa"/>
          </w:tcPr>
          <w:p>
            <w:pPr>
              <w:pStyle w:val="0"/>
              <w:jc w:val="center"/>
            </w:pPr>
            <w:r>
              <w:rPr>
                <w:sz w:val="24"/>
              </w:rPr>
              <w:t xml:space="preserve">J45.1</w:t>
            </w:r>
          </w:p>
        </w:tc>
        <w:tc>
          <w:tcPr>
            <w:tcW w:w="2551" w:type="dxa"/>
          </w:tcPr>
          <w:p>
            <w:pPr>
              <w:pStyle w:val="0"/>
              <w:jc w:val="center"/>
            </w:pPr>
            <w:r>
              <w:rPr>
                <w:sz w:val="24"/>
              </w:rPr>
              <w:t xml:space="preserve">Химические вещества, обладающие цитотоксическим действием (кварцсодержащая пыль, органические растворители, вещества, обладающие раздражающим действием) Производственные аэрозоли сложного состава, обладающие цитотоксическим действием</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Бронхиальная астма смешанная</w:t>
            </w:r>
          </w:p>
        </w:tc>
        <w:tc>
          <w:tcPr>
            <w:tcW w:w="2834" w:type="dxa"/>
          </w:tcPr>
          <w:p>
            <w:pPr>
              <w:pStyle w:val="0"/>
            </w:pPr>
            <w:r>
              <w:rPr>
                <w:sz w:val="24"/>
              </w:rPr>
              <w:t xml:space="preserve">Смешанная астма</w:t>
            </w:r>
          </w:p>
        </w:tc>
        <w:tc>
          <w:tcPr>
            <w:tcW w:w="1133" w:type="dxa"/>
          </w:tcPr>
          <w:p>
            <w:pPr>
              <w:pStyle w:val="0"/>
              <w:jc w:val="center"/>
            </w:pPr>
            <w:r>
              <w:rPr>
                <w:sz w:val="24"/>
              </w:rPr>
              <w:t xml:space="preserve">J45.8</w:t>
            </w:r>
          </w:p>
        </w:tc>
        <w:tc>
          <w:tcPr>
            <w:tcW w:w="2551" w:type="dxa"/>
          </w:tcPr>
          <w:p>
            <w:pPr>
              <w:pStyle w:val="0"/>
              <w:jc w:val="center"/>
            </w:pPr>
            <w:r>
              <w:rPr>
                <w:sz w:val="24"/>
              </w:rPr>
              <w:t xml:space="preserve">Химические вещества и (или) производственные аэрозоли, указанные в </w:t>
            </w:r>
            <w:hyperlink w:history="0" w:anchor="P544" w:tooltip="1.47.">
              <w:r>
                <w:rPr>
                  <w:sz w:val="24"/>
                  <w:color w:val="0000ff"/>
                </w:rPr>
                <w:t xml:space="preserve">пункте 1.47</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1.48.</w:t>
            </w:r>
          </w:p>
        </w:tc>
        <w:tc>
          <w:tcPr>
            <w:gridSpan w:val="5"/>
            <w:tcW w:w="12754" w:type="dxa"/>
          </w:tcPr>
          <w:p>
            <w:pPr>
              <w:pStyle w:val="0"/>
              <w:jc w:val="both"/>
            </w:pPr>
            <w:r>
              <w:rPr>
                <w:sz w:val="24"/>
              </w:rPr>
              <w:t xml:space="preserve">Бронхит и обструктивная болезнь легких, связанные с воздействием химических веществ, в том числе промышленных аэрозолей:</w:t>
            </w:r>
          </w:p>
        </w:tc>
      </w:tr>
      <w:tr>
        <w:tc>
          <w:tcPr>
            <w:vMerge w:val="continue"/>
          </w:tcPr>
          <w:p/>
        </w:tc>
        <w:tc>
          <w:tcPr>
            <w:tcW w:w="5159" w:type="dxa"/>
          </w:tcPr>
          <w:p>
            <w:pPr>
              <w:pStyle w:val="0"/>
            </w:pPr>
            <w:r>
              <w:rPr>
                <w:sz w:val="24"/>
              </w:rPr>
              <w:t xml:space="preserve">Острый токсический бронхит</w:t>
            </w:r>
          </w:p>
        </w:tc>
        <w:tc>
          <w:tcPr>
            <w:tcW w:w="2834" w:type="dxa"/>
          </w:tcPr>
          <w:p>
            <w:pPr>
              <w:pStyle w:val="0"/>
            </w:pPr>
            <w:r>
              <w:rPr>
                <w:sz w:val="24"/>
              </w:rPr>
              <w:t xml:space="preserve">Бронхит и пневмонит, вызванный химическими веществами, газами, дымами и парами</w:t>
            </w:r>
          </w:p>
        </w:tc>
        <w:tc>
          <w:tcPr>
            <w:tcW w:w="1133" w:type="dxa"/>
          </w:tcPr>
          <w:p>
            <w:pPr>
              <w:pStyle w:val="0"/>
              <w:jc w:val="center"/>
            </w:pPr>
            <w:r>
              <w:rPr>
                <w:sz w:val="24"/>
              </w:rPr>
              <w:t xml:space="preserve">J68.0</w:t>
            </w:r>
          </w:p>
        </w:tc>
        <w:tc>
          <w:tcPr>
            <w:tcW w:w="2551" w:type="dxa"/>
            <w:vMerge w:val="restart"/>
          </w:tcPr>
          <w:p>
            <w:pPr>
              <w:pStyle w:val="0"/>
              <w:jc w:val="center"/>
            </w:pPr>
            <w:r>
              <w:rPr>
                <w:sz w:val="24"/>
              </w:rPr>
              <w:t xml:space="preserve">Химические вещества, обладающие токсическим действием, а также аэрозоли, обладающие преимущественно фиброгенным действием (АПФД)</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Хронический токсический бронхит</w:t>
            </w:r>
          </w:p>
        </w:tc>
        <w:tc>
          <w:tcPr>
            <w:tcW w:w="2834" w:type="dxa"/>
          </w:tcPr>
          <w:p>
            <w:pPr>
              <w:pStyle w:val="0"/>
            </w:pPr>
            <w:r>
              <w:rPr>
                <w:sz w:val="24"/>
              </w:rPr>
              <w:t xml:space="preserve">Другие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J68.8</w:t>
            </w:r>
          </w:p>
        </w:tc>
        <w:tc>
          <w:tcPr>
            <w:vMerge w:val="continue"/>
          </w:tcPr>
          <w:p/>
        </w:tc>
        <w:tc>
          <w:tcPr>
            <w:vMerge w:val="continue"/>
          </w:tcPr>
          <w:p/>
        </w:tc>
      </w:tr>
      <w:tr>
        <w:tc>
          <w:tcPr>
            <w:vMerge w:val="continue"/>
          </w:tcPr>
          <w:p/>
        </w:tc>
        <w:tc>
          <w:tcPr>
            <w:tcW w:w="5159" w:type="dxa"/>
          </w:tcPr>
          <w:p>
            <w:pPr>
              <w:pStyle w:val="0"/>
            </w:pPr>
            <w:r>
              <w:rPr>
                <w:sz w:val="24"/>
              </w:rPr>
              <w:t xml:space="preserve">Хронический токсико-пылевой бронхит</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vMerge w:val="continue"/>
          </w:tcPr>
          <w:p/>
        </w:tc>
        <w:tc>
          <w:tcPr>
            <w:vMerge w:val="continue"/>
          </w:tcPr>
          <w:p/>
        </w:tc>
      </w:tr>
      <w:tr>
        <w:tc>
          <w:tcPr>
            <w:vMerge w:val="continue"/>
          </w:tcPr>
          <w:p/>
        </w:tc>
        <w:tc>
          <w:tcPr>
            <w:tcW w:w="5159" w:type="dxa"/>
          </w:tcPr>
          <w:p>
            <w:pPr>
              <w:pStyle w:val="0"/>
            </w:pPr>
            <w:r>
              <w:rPr>
                <w:sz w:val="24"/>
              </w:rPr>
              <w:t xml:space="preserve">Хронический пылевой бронхит</w:t>
            </w:r>
          </w:p>
        </w:tc>
        <w:tc>
          <w:tcPr>
            <w:tcW w:w="2834" w:type="dxa"/>
          </w:tcPr>
          <w:p>
            <w:pPr>
              <w:pStyle w:val="0"/>
            </w:pPr>
            <w:r>
              <w:rPr>
                <w:sz w:val="24"/>
              </w:rPr>
              <w:t xml:space="preserve">Простой хронический бронхит</w:t>
            </w:r>
          </w:p>
        </w:tc>
        <w:tc>
          <w:tcPr>
            <w:tcW w:w="1133" w:type="dxa"/>
          </w:tcPr>
          <w:p>
            <w:pPr>
              <w:pStyle w:val="0"/>
              <w:jc w:val="center"/>
            </w:pPr>
            <w:r>
              <w:rPr>
                <w:sz w:val="24"/>
              </w:rPr>
              <w:t xml:space="preserve">J41.0</w:t>
            </w:r>
          </w:p>
        </w:tc>
        <w:tc>
          <w:tcPr>
            <w:vMerge w:val="continue"/>
          </w:tcPr>
          <w:p/>
        </w:tc>
        <w:tc>
          <w:tcPr>
            <w:vMerge w:val="continue"/>
          </w:tcPr>
          <w:p/>
        </w:tc>
      </w:tr>
      <w:tr>
        <w:tc>
          <w:tcPr>
            <w:vMerge w:val="continue"/>
          </w:tcPr>
          <w:p/>
        </w:tc>
        <w:tc>
          <w:tcPr>
            <w:tcW w:w="5159" w:type="dxa"/>
          </w:tcPr>
          <w:p>
            <w:pPr>
              <w:pStyle w:val="0"/>
            </w:pPr>
            <w:r>
              <w:rPr>
                <w:sz w:val="24"/>
              </w:rPr>
              <w:t xml:space="preserve">Хроническая обструктивная болезнь легких</w:t>
            </w:r>
          </w:p>
        </w:tc>
        <w:tc>
          <w:tcPr>
            <w:tcW w:w="2834" w:type="dxa"/>
          </w:tcPr>
          <w:p>
            <w:pPr>
              <w:pStyle w:val="0"/>
            </w:pPr>
            <w:r>
              <w:rPr>
                <w:sz w:val="24"/>
              </w:rPr>
              <w:t xml:space="preserve">Другая уточненная хроническая обструктивная легочная болезнь</w:t>
            </w:r>
          </w:p>
        </w:tc>
        <w:tc>
          <w:tcPr>
            <w:tcW w:w="1133" w:type="dxa"/>
          </w:tcPr>
          <w:p>
            <w:pPr>
              <w:pStyle w:val="0"/>
              <w:jc w:val="center"/>
            </w:pPr>
            <w:r>
              <w:rPr>
                <w:sz w:val="24"/>
              </w:rPr>
              <w:t xml:space="preserve">J44.8</w:t>
            </w:r>
          </w:p>
        </w:tc>
        <w:tc>
          <w:tcPr>
            <w:vMerge w:val="continue"/>
          </w:tcPr>
          <w:p/>
        </w:tc>
        <w:tc>
          <w:tcPr>
            <w:vMerge w:val="continue"/>
          </w:tcPr>
          <w:p/>
        </w:tc>
      </w:tr>
      <w:tr>
        <w:tc>
          <w:tcPr>
            <w:tcW w:w="850" w:type="dxa"/>
            <w:vMerge w:val="restart"/>
          </w:tcPr>
          <w:p>
            <w:pPr>
              <w:pStyle w:val="0"/>
              <w:jc w:val="center"/>
            </w:pPr>
            <w:r>
              <w:rPr>
                <w:sz w:val="24"/>
              </w:rPr>
              <w:t xml:space="preserve">1.49.</w:t>
            </w:r>
          </w:p>
        </w:tc>
        <w:tc>
          <w:tcPr>
            <w:gridSpan w:val="5"/>
            <w:tcW w:w="12754" w:type="dxa"/>
          </w:tcPr>
          <w:p>
            <w:pPr>
              <w:pStyle w:val="0"/>
              <w:jc w:val="both"/>
            </w:pPr>
            <w:r>
              <w:rPr>
                <w:sz w:val="24"/>
              </w:rPr>
              <w:t xml:space="preserve">Пневмокониозы, связанные с воздействием фиброгенной пыли с содержанием свободной двуокиси кремния более 10%:</w:t>
            </w:r>
          </w:p>
        </w:tc>
      </w:tr>
      <w:tr>
        <w:tc>
          <w:tcPr>
            <w:vMerge w:val="continue"/>
          </w:tcPr>
          <w:p/>
        </w:tc>
        <w:tc>
          <w:tcPr>
            <w:tcW w:w="5159" w:type="dxa"/>
          </w:tcPr>
          <w:p>
            <w:pPr>
              <w:pStyle w:val="0"/>
            </w:pPr>
            <w:r>
              <w:rPr>
                <w:sz w:val="24"/>
              </w:rPr>
              <w:t xml:space="preserve">Силикоз; силикосидероз; силикосиликатозы</w:t>
            </w:r>
          </w:p>
        </w:tc>
        <w:tc>
          <w:tcPr>
            <w:tcW w:w="2834" w:type="dxa"/>
          </w:tcPr>
          <w:p>
            <w:pPr>
              <w:pStyle w:val="0"/>
            </w:pPr>
            <w:r>
              <w:rPr>
                <w:sz w:val="24"/>
              </w:rPr>
              <w:t xml:space="preserve">Пневмокониоз, вызванный другой пылью, содержащей кремний</w:t>
            </w:r>
          </w:p>
        </w:tc>
        <w:tc>
          <w:tcPr>
            <w:tcW w:w="1133" w:type="dxa"/>
          </w:tcPr>
          <w:p>
            <w:pPr>
              <w:pStyle w:val="0"/>
              <w:jc w:val="center"/>
            </w:pPr>
            <w:r>
              <w:rPr>
                <w:sz w:val="24"/>
              </w:rPr>
              <w:t xml:space="preserve">J62.8</w:t>
            </w:r>
          </w:p>
        </w:tc>
        <w:tc>
          <w:tcPr>
            <w:tcW w:w="2551" w:type="dxa"/>
            <w:vMerge w:val="restart"/>
          </w:tcPr>
          <w:p>
            <w:pPr>
              <w:pStyle w:val="0"/>
              <w:jc w:val="center"/>
            </w:pPr>
            <w:r>
              <w:rPr>
                <w:sz w:val="24"/>
              </w:rPr>
              <w:t xml:space="preserve">Пыль с содержанием свободной двуокиси кремния более 10%</w:t>
            </w:r>
          </w:p>
          <w:p>
            <w:pPr>
              <w:pStyle w:val="0"/>
              <w:jc w:val="center"/>
            </w:pPr>
            <w:r>
              <w:rPr>
                <w:sz w:val="24"/>
              </w:rPr>
              <w:t xml:space="preserve">(рудничная, угольнопородная, огнеупорная, железорудная пыль, пыль производства керамических изделий, литейного производства)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Антракосиликоз</w:t>
            </w:r>
          </w:p>
        </w:tc>
        <w:tc>
          <w:tcPr>
            <w:tcW w:w="2834" w:type="dxa"/>
          </w:tcPr>
          <w:p>
            <w:pPr>
              <w:pStyle w:val="0"/>
            </w:pPr>
            <w:r>
              <w:rPr>
                <w:sz w:val="24"/>
              </w:rPr>
              <w:t xml:space="preserve">Пневмокониоз угольщика</w:t>
            </w:r>
          </w:p>
        </w:tc>
        <w:tc>
          <w:tcPr>
            <w:tcW w:w="1133" w:type="dxa"/>
          </w:tcPr>
          <w:p>
            <w:pPr>
              <w:pStyle w:val="0"/>
              <w:jc w:val="center"/>
            </w:pPr>
            <w:r>
              <w:rPr>
                <w:sz w:val="24"/>
              </w:rPr>
              <w:t xml:space="preserve">J60</w:t>
            </w:r>
          </w:p>
        </w:tc>
        <w:tc>
          <w:tcPr>
            <w:vMerge w:val="continue"/>
          </w:tcPr>
          <w:p/>
        </w:tc>
        <w:tc>
          <w:tcPr>
            <w:vMerge w:val="continue"/>
          </w:tcPr>
          <w:p/>
        </w:tc>
      </w:tr>
      <w:tr>
        <w:tc>
          <w:tcPr>
            <w:tcW w:w="850" w:type="dxa"/>
            <w:vMerge w:val="restart"/>
          </w:tcPr>
          <w:p>
            <w:pPr>
              <w:pStyle w:val="0"/>
              <w:jc w:val="center"/>
            </w:pPr>
            <w:r>
              <w:rPr>
                <w:sz w:val="24"/>
              </w:rPr>
              <w:t xml:space="preserve">1.50.</w:t>
            </w:r>
          </w:p>
        </w:tc>
        <w:tc>
          <w:tcPr>
            <w:gridSpan w:val="3"/>
            <w:tcW w:w="9126" w:type="dxa"/>
          </w:tcPr>
          <w:p>
            <w:pPr>
              <w:pStyle w:val="0"/>
            </w:pPr>
            <w:r>
              <w:rPr>
                <w:sz w:val="24"/>
              </w:rPr>
              <w:t xml:space="preserve">Пневмокониозы, связанные с воздействием фиброгенной пыли с содержанием свободной двуокиси кремния менее 10% или пыли силикатов, содержащая двуокись кремния в связанном состоянии:</w:t>
            </w:r>
          </w:p>
        </w:tc>
        <w:tc>
          <w:tcPr>
            <w:tcW w:w="2551" w:type="dxa"/>
          </w:tcPr>
          <w:p>
            <w:pPr>
              <w:pStyle w:val="0"/>
              <w:jc w:val="center"/>
            </w:pPr>
            <w:r>
              <w:rPr>
                <w:sz w:val="24"/>
              </w:rPr>
              <w:t xml:space="preserve">Пыль с содержанием свободной двуокиси кремния менее 10% или пыль силикатов, содержащая двуокись кремния в связанном состоянии:</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Силикатозы (каолиноз, оливиноз, нефелиоз и другие)</w:t>
            </w:r>
          </w:p>
        </w:tc>
        <w:tc>
          <w:tcPr>
            <w:tcW w:w="2834" w:type="dxa"/>
          </w:tcPr>
          <w:p>
            <w:pPr>
              <w:pStyle w:val="0"/>
            </w:pPr>
            <w:r>
              <w:rPr>
                <w:sz w:val="24"/>
              </w:rPr>
              <w:t xml:space="preserve">Пневмокониоз, вызванный пылью, содержащей кремний</w:t>
            </w:r>
          </w:p>
        </w:tc>
        <w:tc>
          <w:tcPr>
            <w:tcW w:w="1133" w:type="dxa"/>
          </w:tcPr>
          <w:p>
            <w:pPr>
              <w:pStyle w:val="0"/>
              <w:jc w:val="center"/>
            </w:pPr>
            <w:r>
              <w:rPr>
                <w:sz w:val="24"/>
              </w:rPr>
              <w:t xml:space="preserve">J62</w:t>
            </w:r>
          </w:p>
        </w:tc>
        <w:tc>
          <w:tcPr>
            <w:tcW w:w="2551" w:type="dxa"/>
            <w:vMerge w:val="restart"/>
          </w:tcPr>
          <w:p>
            <w:pPr>
              <w:pStyle w:val="0"/>
              <w:jc w:val="center"/>
            </w:pPr>
            <w:r>
              <w:rPr>
                <w:sz w:val="24"/>
              </w:rPr>
              <w:t xml:space="preserve">Пыль талька, слюды, муллита, глины, оливинов, цемента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Талькоз</w:t>
            </w:r>
          </w:p>
        </w:tc>
        <w:tc>
          <w:tcPr>
            <w:tcW w:w="2834" w:type="dxa"/>
          </w:tcPr>
          <w:p>
            <w:pPr>
              <w:pStyle w:val="0"/>
            </w:pPr>
            <w:r>
              <w:rPr>
                <w:sz w:val="24"/>
              </w:rPr>
              <w:t xml:space="preserve">Пневмокониоз, вызванный тальковой пылью</w:t>
            </w:r>
          </w:p>
        </w:tc>
        <w:tc>
          <w:tcPr>
            <w:tcW w:w="1133" w:type="dxa"/>
          </w:tcPr>
          <w:p>
            <w:pPr>
              <w:pStyle w:val="0"/>
              <w:jc w:val="center"/>
            </w:pPr>
            <w:r>
              <w:rPr>
                <w:sz w:val="24"/>
              </w:rPr>
              <w:t xml:space="preserve">J62.0</w:t>
            </w:r>
          </w:p>
        </w:tc>
        <w:tc>
          <w:tcPr>
            <w:vMerge w:val="continue"/>
          </w:tcPr>
          <w:p/>
        </w:tc>
        <w:tc>
          <w:tcPr>
            <w:vMerge w:val="continue"/>
          </w:tcPr>
          <w:p/>
        </w:tc>
      </w:tr>
      <w:tr>
        <w:tc>
          <w:tcPr>
            <w:vMerge w:val="continue"/>
          </w:tcPr>
          <w:p/>
        </w:tc>
        <w:tc>
          <w:tcPr>
            <w:tcW w:w="5159" w:type="dxa"/>
          </w:tcPr>
          <w:p>
            <w:pPr>
              <w:pStyle w:val="0"/>
            </w:pPr>
            <w:r>
              <w:rPr>
                <w:sz w:val="24"/>
              </w:rPr>
              <w:t xml:space="preserve">Карбокониозы: антракоз, сажевый пневмокониоз</w:t>
            </w:r>
          </w:p>
        </w:tc>
        <w:tc>
          <w:tcPr>
            <w:tcW w:w="2834" w:type="dxa"/>
          </w:tcPr>
          <w:p>
            <w:pPr>
              <w:pStyle w:val="0"/>
            </w:pPr>
            <w:r>
              <w:rPr>
                <w:sz w:val="24"/>
              </w:rPr>
              <w:t xml:space="preserve">Пневмокониоз угольщика</w:t>
            </w:r>
          </w:p>
        </w:tc>
        <w:tc>
          <w:tcPr>
            <w:tcW w:w="1133" w:type="dxa"/>
          </w:tcPr>
          <w:p>
            <w:pPr>
              <w:pStyle w:val="0"/>
              <w:jc w:val="center"/>
            </w:pPr>
            <w:r>
              <w:rPr>
                <w:sz w:val="24"/>
              </w:rPr>
              <w:t xml:space="preserve">J60</w:t>
            </w:r>
          </w:p>
        </w:tc>
        <w:tc>
          <w:tcPr>
            <w:tcW w:w="2551" w:type="dxa"/>
            <w:vMerge w:val="restart"/>
          </w:tcPr>
          <w:p>
            <w:pPr>
              <w:pStyle w:val="0"/>
              <w:jc w:val="center"/>
            </w:pPr>
            <w:r>
              <w:rPr>
                <w:sz w:val="24"/>
              </w:rPr>
              <w:t xml:space="preserve">Пыли углерода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Графитоз</w:t>
            </w:r>
          </w:p>
        </w:tc>
        <w:tc>
          <w:tcPr>
            <w:tcW w:w="2834" w:type="dxa"/>
          </w:tcPr>
          <w:p>
            <w:pPr>
              <w:pStyle w:val="0"/>
            </w:pPr>
            <w:r>
              <w:rPr>
                <w:sz w:val="24"/>
              </w:rPr>
              <w:t xml:space="preserve">Графитный фиброз (легкого)</w:t>
            </w:r>
          </w:p>
        </w:tc>
        <w:tc>
          <w:tcPr>
            <w:tcW w:w="1133" w:type="dxa"/>
          </w:tcPr>
          <w:p>
            <w:pPr>
              <w:pStyle w:val="0"/>
              <w:jc w:val="center"/>
            </w:pPr>
            <w:r>
              <w:rPr>
                <w:sz w:val="24"/>
              </w:rPr>
              <w:t xml:space="preserve">J63.3</w:t>
            </w:r>
          </w:p>
        </w:tc>
        <w:tc>
          <w:tcPr>
            <w:vMerge w:val="continue"/>
          </w:tcPr>
          <w:p/>
        </w:tc>
        <w:tc>
          <w:tcPr>
            <w:vMerge w:val="continue"/>
          </w:tcPr>
          <w:p/>
        </w:tc>
      </w:tr>
      <w:tr>
        <w:tc>
          <w:tcPr>
            <w:vMerge w:val="continue"/>
          </w:tcPr>
          <w:p/>
        </w:tc>
        <w:tc>
          <w:tcPr>
            <w:tcW w:w="5159" w:type="dxa"/>
          </w:tcPr>
          <w:p>
            <w:pPr>
              <w:pStyle w:val="0"/>
            </w:pPr>
            <w:r>
              <w:rPr>
                <w:sz w:val="24"/>
              </w:rPr>
              <w:t xml:space="preserve">Сидероз</w:t>
            </w:r>
          </w:p>
        </w:tc>
        <w:tc>
          <w:tcPr>
            <w:tcW w:w="2834" w:type="dxa"/>
          </w:tcPr>
          <w:p>
            <w:pPr>
              <w:pStyle w:val="0"/>
            </w:pPr>
            <w:r>
              <w:rPr>
                <w:sz w:val="24"/>
              </w:rPr>
              <w:t xml:space="preserve">Сидероз</w:t>
            </w:r>
          </w:p>
        </w:tc>
        <w:tc>
          <w:tcPr>
            <w:tcW w:w="1133" w:type="dxa"/>
          </w:tcPr>
          <w:p>
            <w:pPr>
              <w:pStyle w:val="0"/>
              <w:jc w:val="center"/>
            </w:pPr>
            <w:r>
              <w:rPr>
                <w:sz w:val="24"/>
              </w:rPr>
              <w:t xml:space="preserve">J63.4</w:t>
            </w:r>
          </w:p>
        </w:tc>
        <w:tc>
          <w:tcPr>
            <w:tcW w:w="2551" w:type="dxa"/>
            <w:vMerge w:val="restart"/>
          </w:tcPr>
          <w:p>
            <w:pPr>
              <w:pStyle w:val="0"/>
              <w:jc w:val="center"/>
            </w:pPr>
            <w:r>
              <w:rPr>
                <w:sz w:val="24"/>
              </w:rPr>
              <w:t xml:space="preserve">Пыль рентгеноконтрастная (пыли железа, бария, марганца)</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Станноз</w:t>
            </w:r>
          </w:p>
        </w:tc>
        <w:tc>
          <w:tcPr>
            <w:tcW w:w="2834" w:type="dxa"/>
          </w:tcPr>
          <w:p>
            <w:pPr>
              <w:pStyle w:val="0"/>
            </w:pPr>
            <w:r>
              <w:rPr>
                <w:sz w:val="24"/>
              </w:rPr>
              <w:t xml:space="preserve">Станноз</w:t>
            </w:r>
          </w:p>
        </w:tc>
        <w:tc>
          <w:tcPr>
            <w:tcW w:w="1133" w:type="dxa"/>
          </w:tcPr>
          <w:p>
            <w:pPr>
              <w:pStyle w:val="0"/>
              <w:jc w:val="center"/>
            </w:pPr>
            <w:r>
              <w:rPr>
                <w:sz w:val="24"/>
              </w:rPr>
              <w:t xml:space="preserve">J63.5</w:t>
            </w:r>
          </w:p>
        </w:tc>
        <w:tc>
          <w:tcPr>
            <w:vMerge w:val="continue"/>
          </w:tcPr>
          <w:p/>
        </w:tc>
        <w:tc>
          <w:tcPr>
            <w:vMerge w:val="continue"/>
          </w:tcPr>
          <w:p/>
        </w:tc>
      </w:tr>
      <w:tr>
        <w:tc>
          <w:tcPr>
            <w:vMerge w:val="continue"/>
          </w:tcPr>
          <w:p/>
        </w:tc>
        <w:tc>
          <w:tcPr>
            <w:tcW w:w="5159" w:type="dxa"/>
          </w:tcPr>
          <w:p>
            <w:pPr>
              <w:pStyle w:val="0"/>
            </w:pPr>
            <w:r>
              <w:rPr>
                <w:sz w:val="24"/>
              </w:rPr>
              <w:t xml:space="preserve">Баритоз, манганокониоз</w:t>
            </w:r>
          </w:p>
        </w:tc>
        <w:tc>
          <w:tcPr>
            <w:tcW w:w="2834" w:type="dxa"/>
            <w:vMerge w:val="restart"/>
          </w:tcPr>
          <w:p>
            <w:pPr>
              <w:pStyle w:val="0"/>
            </w:pPr>
            <w:r>
              <w:rPr>
                <w:sz w:val="24"/>
              </w:rPr>
              <w:t xml:space="preserve">Пневмокониоз, вызванный другой уточненной неорганической пылью</w:t>
            </w:r>
          </w:p>
        </w:tc>
        <w:tc>
          <w:tcPr>
            <w:tcW w:w="1133" w:type="dxa"/>
          </w:tcPr>
          <w:p>
            <w:pPr>
              <w:pStyle w:val="0"/>
              <w:jc w:val="center"/>
            </w:pPr>
            <w:r>
              <w:rPr>
                <w:sz w:val="24"/>
              </w:rPr>
              <w:t xml:space="preserve">J63.8</w:t>
            </w:r>
          </w:p>
        </w:tc>
        <w:tc>
          <w:tcPr>
            <w:vMerge w:val="continue"/>
          </w:tcPr>
          <w:p/>
        </w:tc>
        <w:tc>
          <w:tcPr>
            <w:vMerge w:val="continue"/>
          </w:tcPr>
          <w:p/>
        </w:tc>
      </w:tr>
      <w:tr>
        <w:tc>
          <w:tcPr>
            <w:vMerge w:val="continue"/>
          </w:tcPr>
          <w:p/>
        </w:tc>
        <w:tc>
          <w:tcPr>
            <w:tcW w:w="5159" w:type="dxa"/>
          </w:tcPr>
          <w:p>
            <w:pPr>
              <w:pStyle w:val="0"/>
            </w:pPr>
            <w:r>
              <w:rPr>
                <w:sz w:val="24"/>
              </w:rPr>
              <w:t xml:space="preserve">Пневмокониоз у работников, занятых на шлифовально-наждачных-зачистных работах</w:t>
            </w:r>
          </w:p>
        </w:tc>
        <w:tc>
          <w:tcPr>
            <w:vMerge w:val="continue"/>
          </w:tcPr>
          <w:p/>
        </w:tc>
        <w:tc>
          <w:tcPr>
            <w:tcW w:w="1133" w:type="dxa"/>
          </w:tcPr>
          <w:p>
            <w:pPr>
              <w:pStyle w:val="0"/>
              <w:jc w:val="center"/>
            </w:pPr>
            <w:r>
              <w:rPr>
                <w:sz w:val="24"/>
              </w:rPr>
              <w:t xml:space="preserve">J63.8</w:t>
            </w:r>
          </w:p>
        </w:tc>
        <w:tc>
          <w:tcPr>
            <w:tcW w:w="2551" w:type="dxa"/>
          </w:tcPr>
          <w:p>
            <w:pPr>
              <w:pStyle w:val="0"/>
              <w:jc w:val="center"/>
            </w:pPr>
            <w:r>
              <w:rPr>
                <w:sz w:val="24"/>
              </w:rPr>
              <w:t xml:space="preserve">Пыль абразивная, наждачная, алмазная, гранитная</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при электросварке и газосварке</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tcW w:w="2551" w:type="dxa"/>
          </w:tcPr>
          <w:p>
            <w:pPr>
              <w:pStyle w:val="0"/>
              <w:jc w:val="center"/>
            </w:pPr>
            <w:r>
              <w:rPr>
                <w:sz w:val="24"/>
              </w:rPr>
              <w:t xml:space="preserve">Сварочные аэрозоли</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Алюминоз легкого</w:t>
            </w:r>
          </w:p>
        </w:tc>
        <w:tc>
          <w:tcPr>
            <w:tcW w:w="2834" w:type="dxa"/>
          </w:tcPr>
          <w:p>
            <w:pPr>
              <w:pStyle w:val="0"/>
            </w:pPr>
            <w:r>
              <w:rPr>
                <w:sz w:val="24"/>
              </w:rPr>
              <w:t xml:space="preserve">Алюминоз (легкого)</w:t>
            </w:r>
          </w:p>
        </w:tc>
        <w:tc>
          <w:tcPr>
            <w:tcW w:w="1133" w:type="dxa"/>
          </w:tcPr>
          <w:p>
            <w:pPr>
              <w:pStyle w:val="0"/>
              <w:jc w:val="center"/>
            </w:pPr>
            <w:r>
              <w:rPr>
                <w:sz w:val="24"/>
              </w:rPr>
              <w:t xml:space="preserve">J63.0</w:t>
            </w:r>
          </w:p>
        </w:tc>
        <w:tc>
          <w:tcPr>
            <w:tcW w:w="2551" w:type="dxa"/>
          </w:tcPr>
          <w:p>
            <w:pPr>
              <w:pStyle w:val="0"/>
              <w:jc w:val="center"/>
            </w:pPr>
            <w:r>
              <w:rPr>
                <w:sz w:val="24"/>
              </w:rPr>
              <w:t xml:space="preserve">Пыль алюминия и его соединений</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бокситный</w:t>
            </w:r>
          </w:p>
        </w:tc>
        <w:tc>
          <w:tcPr>
            <w:tcW w:w="2834" w:type="dxa"/>
          </w:tcPr>
          <w:p>
            <w:pPr>
              <w:pStyle w:val="0"/>
            </w:pPr>
            <w:r>
              <w:rPr>
                <w:sz w:val="24"/>
              </w:rPr>
              <w:t xml:space="preserve">Бокситный фиброз (легкого)</w:t>
            </w:r>
          </w:p>
        </w:tc>
        <w:tc>
          <w:tcPr>
            <w:tcW w:w="1133" w:type="dxa"/>
          </w:tcPr>
          <w:p>
            <w:pPr>
              <w:pStyle w:val="0"/>
              <w:jc w:val="center"/>
            </w:pPr>
            <w:r>
              <w:rPr>
                <w:sz w:val="24"/>
              </w:rPr>
              <w:t xml:space="preserve">J63.1</w:t>
            </w:r>
          </w:p>
        </w:tc>
        <w:tc>
          <w:tcPr>
            <w:tcW w:w="2551" w:type="dxa"/>
          </w:tcPr>
          <w:p>
            <w:pPr>
              <w:pStyle w:val="0"/>
              <w:jc w:val="center"/>
            </w:pPr>
            <w:r>
              <w:rPr>
                <w:sz w:val="24"/>
              </w:rPr>
              <w:t xml:space="preserve">Пыль бокситов</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Пневмокониоз, вызванный другой уточненной неорганической пылью</w:t>
            </w:r>
          </w:p>
        </w:tc>
        <w:tc>
          <w:tcPr>
            <w:tcW w:w="2834" w:type="dxa"/>
          </w:tcPr>
          <w:p>
            <w:pPr>
              <w:pStyle w:val="0"/>
            </w:pPr>
            <w:r>
              <w:rPr>
                <w:sz w:val="24"/>
              </w:rPr>
              <w:t xml:space="preserve">Пневмокониоз, вызванный другой уточненной неорганической пылью</w:t>
            </w:r>
          </w:p>
        </w:tc>
        <w:tc>
          <w:tcPr>
            <w:tcW w:w="1133" w:type="dxa"/>
          </w:tcPr>
          <w:p>
            <w:pPr>
              <w:pStyle w:val="0"/>
              <w:jc w:val="center"/>
            </w:pPr>
            <w:r>
              <w:rPr>
                <w:sz w:val="24"/>
              </w:rPr>
              <w:t xml:space="preserve">J63.8</w:t>
            </w:r>
          </w:p>
        </w:tc>
        <w:tc>
          <w:tcPr>
            <w:tcW w:w="2551" w:type="dxa"/>
          </w:tcPr>
          <w:p>
            <w:pPr>
              <w:pStyle w:val="0"/>
              <w:jc w:val="center"/>
            </w:pPr>
            <w:r>
              <w:rPr>
                <w:sz w:val="24"/>
              </w:rPr>
              <w:t xml:space="preserve">Другая уточненная неорганическая пыль, аэрозоли, обладающие преимущественно фиброгенным действием (АПФД)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1.51.</w:t>
            </w:r>
          </w:p>
        </w:tc>
        <w:tc>
          <w:tcPr>
            <w:tcW w:w="5159" w:type="dxa"/>
          </w:tcPr>
          <w:p>
            <w:pPr>
              <w:pStyle w:val="0"/>
            </w:pPr>
            <w:r>
              <w:rPr>
                <w:sz w:val="24"/>
              </w:rPr>
              <w:t xml:space="preserve">Силикотуберкулез</w:t>
            </w:r>
          </w:p>
          <w:p>
            <w:pPr>
              <w:pStyle w:val="0"/>
            </w:pPr>
            <w:r>
              <w:rPr>
                <w:sz w:val="24"/>
              </w:rPr>
              <w:t xml:space="preserve">кониотуберкулез</w:t>
            </w:r>
          </w:p>
          <w:p>
            <w:pPr>
              <w:pStyle w:val="0"/>
            </w:pPr>
            <w:r>
              <w:rPr>
                <w:sz w:val="24"/>
              </w:rPr>
              <w:t xml:space="preserve">антракосиликотуберкулез</w:t>
            </w:r>
          </w:p>
        </w:tc>
        <w:tc>
          <w:tcPr>
            <w:tcW w:w="2834" w:type="dxa"/>
          </w:tcPr>
          <w:p>
            <w:pPr>
              <w:pStyle w:val="0"/>
            </w:pPr>
            <w:r>
              <w:rPr>
                <w:sz w:val="24"/>
              </w:rPr>
              <w:t xml:space="preserve">Пневмокониоз, связанный с туберкулезом</w:t>
            </w:r>
          </w:p>
        </w:tc>
        <w:tc>
          <w:tcPr>
            <w:tcW w:w="1133" w:type="dxa"/>
          </w:tcPr>
          <w:p>
            <w:pPr>
              <w:pStyle w:val="0"/>
              <w:jc w:val="center"/>
            </w:pPr>
            <w:r>
              <w:rPr>
                <w:sz w:val="24"/>
              </w:rPr>
              <w:t xml:space="preserve">J65</w:t>
            </w:r>
          </w:p>
        </w:tc>
        <w:tc>
          <w:tcPr>
            <w:tcW w:w="2551" w:type="dxa"/>
          </w:tcPr>
          <w:p>
            <w:pPr>
              <w:pStyle w:val="0"/>
              <w:jc w:val="center"/>
            </w:pPr>
            <w:r>
              <w:rPr>
                <w:sz w:val="24"/>
              </w:rPr>
              <w:t xml:space="preserve">Другая уточненная неорганическая пыль, аэрозоли, обладающие преимущественно фиброгенным действием (АПФД)</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1.52.</w:t>
            </w:r>
          </w:p>
        </w:tc>
        <w:tc>
          <w:tcPr>
            <w:tcW w:w="5159" w:type="dxa"/>
          </w:tcPr>
          <w:p>
            <w:pPr>
              <w:pStyle w:val="0"/>
            </w:pPr>
            <w:r>
              <w:rPr>
                <w:sz w:val="24"/>
              </w:rPr>
              <w:t xml:space="preserve">Асбестоз</w:t>
            </w:r>
          </w:p>
        </w:tc>
        <w:tc>
          <w:tcPr>
            <w:tcW w:w="2834" w:type="dxa"/>
          </w:tcPr>
          <w:p>
            <w:pPr>
              <w:pStyle w:val="0"/>
            </w:pPr>
            <w:r>
              <w:rPr>
                <w:sz w:val="24"/>
              </w:rPr>
              <w:t xml:space="preserve">Пневмокониоз, вызванный асбестом</w:t>
            </w:r>
          </w:p>
        </w:tc>
        <w:tc>
          <w:tcPr>
            <w:tcW w:w="1133" w:type="dxa"/>
          </w:tcPr>
          <w:p>
            <w:pPr>
              <w:pStyle w:val="0"/>
              <w:jc w:val="center"/>
            </w:pPr>
            <w:r>
              <w:rPr>
                <w:sz w:val="24"/>
              </w:rPr>
              <w:t xml:space="preserve">J61</w:t>
            </w:r>
          </w:p>
        </w:tc>
        <w:tc>
          <w:tcPr>
            <w:tcW w:w="2551" w:type="dxa"/>
          </w:tcPr>
          <w:p>
            <w:pPr>
              <w:pStyle w:val="0"/>
              <w:jc w:val="center"/>
            </w:pPr>
            <w:r>
              <w:rPr>
                <w:sz w:val="24"/>
              </w:rPr>
              <w:t xml:space="preserve">Асбестосодержащая пыль</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1.53.</w:t>
            </w:r>
          </w:p>
        </w:tc>
        <w:tc>
          <w:tcPr>
            <w:gridSpan w:val="5"/>
            <w:tcW w:w="12754" w:type="dxa"/>
          </w:tcPr>
          <w:p>
            <w:pPr>
              <w:pStyle w:val="0"/>
            </w:pPr>
            <w:r>
              <w:rPr>
                <w:sz w:val="24"/>
              </w:rPr>
              <w:t xml:space="preserve">Гиперчувствительные пневмониты:</w:t>
            </w:r>
          </w:p>
        </w:tc>
      </w:tr>
      <w:tr>
        <w:tc>
          <w:tcPr>
            <w:tcW w:w="850" w:type="dxa"/>
          </w:tcPr>
          <w:p>
            <w:pPr>
              <w:pStyle w:val="0"/>
              <w:jc w:val="center"/>
            </w:pPr>
            <w:r>
              <w:rPr>
                <w:sz w:val="24"/>
              </w:rPr>
              <w:t xml:space="preserve">1.53.1</w:t>
            </w:r>
          </w:p>
        </w:tc>
        <w:tc>
          <w:tcPr>
            <w:tcW w:w="5159" w:type="dxa"/>
          </w:tcPr>
          <w:p>
            <w:pPr>
              <w:pStyle w:val="0"/>
            </w:pPr>
            <w:r>
              <w:rPr>
                <w:sz w:val="24"/>
              </w:rPr>
              <w:t xml:space="preserve">Гиперчувствительный пневмонит (острый, хронический)</w:t>
            </w:r>
          </w:p>
        </w:tc>
        <w:tc>
          <w:tcPr>
            <w:tcW w:w="2834" w:type="dxa"/>
          </w:tcPr>
          <w:p>
            <w:pPr>
              <w:pStyle w:val="0"/>
            </w:pPr>
            <w:r>
              <w:rPr>
                <w:sz w:val="24"/>
              </w:rPr>
              <w:t xml:space="preserve">Химические респираторные состояния, вызванные химическими веществами, газами, дымами и парами</w:t>
            </w:r>
          </w:p>
        </w:tc>
        <w:tc>
          <w:tcPr>
            <w:tcW w:w="1133" w:type="dxa"/>
          </w:tcPr>
          <w:p>
            <w:pPr>
              <w:pStyle w:val="0"/>
              <w:jc w:val="center"/>
            </w:pPr>
            <w:r>
              <w:rPr>
                <w:sz w:val="24"/>
              </w:rPr>
              <w:t xml:space="preserve">J68.4</w:t>
            </w:r>
          </w:p>
        </w:tc>
        <w:tc>
          <w:tcPr>
            <w:tcW w:w="2551" w:type="dxa"/>
          </w:tcPr>
          <w:p>
            <w:pPr>
              <w:pStyle w:val="0"/>
              <w:jc w:val="center"/>
            </w:pPr>
            <w:r>
              <w:rPr>
                <w:sz w:val="24"/>
              </w:rPr>
              <w:t xml:space="preserve">Химические вещества, аэрозоли токсического, сенсибилизирующего действия и аэрозоли сложного состава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1.53.2</w:t>
            </w:r>
          </w:p>
        </w:tc>
        <w:tc>
          <w:tcPr>
            <w:tcW w:w="5159" w:type="dxa"/>
          </w:tcPr>
          <w:p>
            <w:pPr>
              <w:pStyle w:val="0"/>
            </w:pPr>
            <w:r>
              <w:rPr>
                <w:sz w:val="24"/>
              </w:rPr>
              <w:t xml:space="preserve">Легкое фермера (сельскохозяйственного работника)</w:t>
            </w:r>
          </w:p>
        </w:tc>
        <w:tc>
          <w:tcPr>
            <w:tcW w:w="2834" w:type="dxa"/>
          </w:tcPr>
          <w:p>
            <w:pPr>
              <w:pStyle w:val="0"/>
            </w:pPr>
            <w:r>
              <w:rPr>
                <w:sz w:val="24"/>
              </w:rPr>
              <w:t xml:space="preserve">Легкое фермера</w:t>
            </w:r>
          </w:p>
          <w:p>
            <w:pPr>
              <w:pStyle w:val="0"/>
            </w:pPr>
            <w:r>
              <w:rPr>
                <w:sz w:val="24"/>
              </w:rPr>
              <w:t xml:space="preserve">[сельскохозяйственного работника]</w:t>
            </w:r>
          </w:p>
        </w:tc>
        <w:tc>
          <w:tcPr>
            <w:tcW w:w="1133" w:type="dxa"/>
          </w:tcPr>
          <w:p>
            <w:pPr>
              <w:pStyle w:val="0"/>
              <w:jc w:val="center"/>
            </w:pPr>
            <w:r>
              <w:rPr>
                <w:sz w:val="24"/>
              </w:rPr>
              <w:t xml:space="preserve">J67.0</w:t>
            </w:r>
          </w:p>
        </w:tc>
        <w:tc>
          <w:tcPr>
            <w:tcW w:w="2551" w:type="dxa"/>
            <w:vMerge w:val="restart"/>
          </w:tcPr>
          <w:p>
            <w:pPr>
              <w:pStyle w:val="0"/>
              <w:jc w:val="center"/>
            </w:pPr>
            <w:r>
              <w:rPr>
                <w:sz w:val="24"/>
              </w:rPr>
              <w:t xml:space="preserve">Пыль животного и растительного происхождения</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Багассозный пневмонит</w:t>
            </w:r>
          </w:p>
        </w:tc>
        <w:tc>
          <w:tcPr>
            <w:tcW w:w="2834" w:type="dxa"/>
          </w:tcPr>
          <w:p>
            <w:pPr>
              <w:pStyle w:val="0"/>
            </w:pPr>
            <w:r>
              <w:rPr>
                <w:sz w:val="24"/>
              </w:rPr>
              <w:t xml:space="preserve">Багассоз (от пыли сахарного тростника)</w:t>
            </w:r>
          </w:p>
        </w:tc>
        <w:tc>
          <w:tcPr>
            <w:tcW w:w="1133" w:type="dxa"/>
          </w:tcPr>
          <w:p>
            <w:pPr>
              <w:pStyle w:val="0"/>
              <w:jc w:val="center"/>
            </w:pPr>
            <w:r>
              <w:rPr>
                <w:sz w:val="24"/>
              </w:rPr>
              <w:t xml:space="preserve">J67.1</w:t>
            </w:r>
          </w:p>
        </w:tc>
        <w:tc>
          <w:tcPr>
            <w:vMerge w:val="continue"/>
          </w:tcPr>
          <w:p/>
        </w:tc>
        <w:tc>
          <w:tcPr>
            <w:vMerge w:val="continue"/>
          </w:tcPr>
          <w:p/>
        </w:tc>
      </w:tr>
      <w:tr>
        <w:tc>
          <w:tcPr>
            <w:vMerge w:val="continue"/>
          </w:tcPr>
          <w:p/>
        </w:tc>
        <w:tc>
          <w:tcPr>
            <w:tcW w:w="5159" w:type="dxa"/>
          </w:tcPr>
          <w:p>
            <w:pPr>
              <w:pStyle w:val="0"/>
            </w:pPr>
            <w:r>
              <w:rPr>
                <w:sz w:val="24"/>
              </w:rPr>
              <w:t xml:space="preserve">Легкое птицевода</w:t>
            </w:r>
          </w:p>
        </w:tc>
        <w:tc>
          <w:tcPr>
            <w:tcW w:w="2834" w:type="dxa"/>
          </w:tcPr>
          <w:p>
            <w:pPr>
              <w:pStyle w:val="0"/>
            </w:pPr>
            <w:r>
              <w:rPr>
                <w:sz w:val="24"/>
              </w:rPr>
              <w:t xml:space="preserve">Легкое птицевода</w:t>
            </w:r>
          </w:p>
        </w:tc>
        <w:tc>
          <w:tcPr>
            <w:tcW w:w="1133" w:type="dxa"/>
          </w:tcPr>
          <w:p>
            <w:pPr>
              <w:pStyle w:val="0"/>
              <w:jc w:val="center"/>
            </w:pPr>
            <w:r>
              <w:rPr>
                <w:sz w:val="24"/>
              </w:rPr>
              <w:t xml:space="preserve">J67.2</w:t>
            </w:r>
          </w:p>
        </w:tc>
        <w:tc>
          <w:tcPr>
            <w:vMerge w:val="continue"/>
          </w:tcPr>
          <w:p/>
        </w:tc>
        <w:tc>
          <w:tcPr>
            <w:vMerge w:val="continue"/>
          </w:tcPr>
          <w:p/>
        </w:tc>
      </w:tr>
      <w:tr>
        <w:tc>
          <w:tcPr>
            <w:vMerge w:val="continue"/>
          </w:tcPr>
          <w:p/>
        </w:tc>
        <w:tc>
          <w:tcPr>
            <w:tcW w:w="5159" w:type="dxa"/>
          </w:tcPr>
          <w:p>
            <w:pPr>
              <w:pStyle w:val="0"/>
            </w:pPr>
            <w:r>
              <w:rPr>
                <w:sz w:val="24"/>
              </w:rPr>
              <w:t xml:space="preserve">Субероз</w:t>
            </w:r>
          </w:p>
        </w:tc>
        <w:tc>
          <w:tcPr>
            <w:tcW w:w="2834" w:type="dxa"/>
          </w:tcPr>
          <w:p>
            <w:pPr>
              <w:pStyle w:val="0"/>
            </w:pPr>
            <w:r>
              <w:rPr>
                <w:sz w:val="24"/>
              </w:rPr>
              <w:t xml:space="preserve">Субероз</w:t>
            </w:r>
          </w:p>
        </w:tc>
        <w:tc>
          <w:tcPr>
            <w:tcW w:w="1133" w:type="dxa"/>
          </w:tcPr>
          <w:p>
            <w:pPr>
              <w:pStyle w:val="0"/>
              <w:jc w:val="center"/>
            </w:pPr>
            <w:r>
              <w:rPr>
                <w:sz w:val="24"/>
              </w:rPr>
              <w:t xml:space="preserve">J67.3</w:t>
            </w:r>
          </w:p>
        </w:tc>
        <w:tc>
          <w:tcPr>
            <w:vMerge w:val="continue"/>
          </w:tcPr>
          <w:p/>
        </w:tc>
        <w:tc>
          <w:tcPr>
            <w:vMerge w:val="continue"/>
          </w:tcPr>
          <w:p/>
        </w:tc>
      </w:tr>
      <w:tr>
        <w:tc>
          <w:tcPr>
            <w:vMerge w:val="continue"/>
          </w:tcPr>
          <w:p/>
        </w:tc>
        <w:tc>
          <w:tcPr>
            <w:tcW w:w="5159" w:type="dxa"/>
          </w:tcPr>
          <w:p>
            <w:pPr>
              <w:pStyle w:val="0"/>
            </w:pPr>
            <w:r>
              <w:rPr>
                <w:sz w:val="24"/>
              </w:rPr>
              <w:t xml:space="preserve">Легкое работающего с солодом</w:t>
            </w:r>
          </w:p>
        </w:tc>
        <w:tc>
          <w:tcPr>
            <w:tcW w:w="2834" w:type="dxa"/>
          </w:tcPr>
          <w:p>
            <w:pPr>
              <w:pStyle w:val="0"/>
            </w:pPr>
            <w:r>
              <w:rPr>
                <w:sz w:val="24"/>
              </w:rPr>
              <w:t xml:space="preserve">Легкое работающего с солодом</w:t>
            </w:r>
          </w:p>
        </w:tc>
        <w:tc>
          <w:tcPr>
            <w:tcW w:w="1133" w:type="dxa"/>
          </w:tcPr>
          <w:p>
            <w:pPr>
              <w:pStyle w:val="0"/>
              <w:jc w:val="center"/>
            </w:pPr>
            <w:r>
              <w:rPr>
                <w:sz w:val="24"/>
              </w:rPr>
              <w:t xml:space="preserve">J67.4</w:t>
            </w:r>
          </w:p>
        </w:tc>
        <w:tc>
          <w:tcPr>
            <w:vMerge w:val="continue"/>
          </w:tcPr>
          <w:p/>
        </w:tc>
        <w:tc>
          <w:tcPr>
            <w:vMerge w:val="continue"/>
          </w:tcPr>
          <w:p/>
        </w:tc>
      </w:tr>
      <w:tr>
        <w:tc>
          <w:tcPr>
            <w:vMerge w:val="continue"/>
          </w:tcPr>
          <w:p/>
        </w:tc>
        <w:tc>
          <w:tcPr>
            <w:tcW w:w="5159" w:type="dxa"/>
          </w:tcPr>
          <w:p>
            <w:pPr>
              <w:pStyle w:val="0"/>
            </w:pPr>
            <w:r>
              <w:rPr>
                <w:sz w:val="24"/>
              </w:rPr>
              <w:t xml:space="preserve">Легкое сборщика коры клена</w:t>
            </w:r>
          </w:p>
        </w:tc>
        <w:tc>
          <w:tcPr>
            <w:tcW w:w="2834" w:type="dxa"/>
          </w:tcPr>
          <w:p>
            <w:pPr>
              <w:pStyle w:val="0"/>
            </w:pPr>
            <w:r>
              <w:rPr>
                <w:sz w:val="24"/>
              </w:rPr>
              <w:t xml:space="preserve">Легкое сборщика коры клена</w:t>
            </w:r>
          </w:p>
        </w:tc>
        <w:tc>
          <w:tcPr>
            <w:tcW w:w="1133" w:type="dxa"/>
          </w:tcPr>
          <w:p>
            <w:pPr>
              <w:pStyle w:val="0"/>
              <w:jc w:val="center"/>
            </w:pPr>
            <w:r>
              <w:rPr>
                <w:sz w:val="24"/>
              </w:rPr>
              <w:t xml:space="preserve">J67.6</w:t>
            </w:r>
          </w:p>
        </w:tc>
        <w:tc>
          <w:tcPr>
            <w:vMerge w:val="continue"/>
          </w:tcPr>
          <w:p/>
        </w:tc>
        <w:tc>
          <w:tcPr>
            <w:vMerge w:val="continue"/>
          </w:tcPr>
          <w:p/>
        </w:tc>
      </w:tr>
      <w:tr>
        <w:tc>
          <w:tcPr>
            <w:vMerge w:val="continue"/>
          </w:tcPr>
          <w:p/>
        </w:tc>
        <w:tc>
          <w:tcPr>
            <w:tcW w:w="5159" w:type="dxa"/>
          </w:tcPr>
          <w:p>
            <w:pPr>
              <w:pStyle w:val="0"/>
            </w:pPr>
            <w:r>
              <w:rPr>
                <w:sz w:val="24"/>
              </w:rPr>
              <w:t xml:space="preserve">Гиперчувствительные пневмониты, вызванные другой органической пылью</w:t>
            </w:r>
          </w:p>
        </w:tc>
        <w:tc>
          <w:tcPr>
            <w:tcW w:w="2834" w:type="dxa"/>
          </w:tcPr>
          <w:p>
            <w:pPr>
              <w:pStyle w:val="0"/>
            </w:pPr>
            <w:r>
              <w:rPr>
                <w:sz w:val="24"/>
              </w:rPr>
              <w:t xml:space="preserve">Гиперсенситивные пневмониты, вызванные другой органической пылью</w:t>
            </w:r>
          </w:p>
        </w:tc>
        <w:tc>
          <w:tcPr>
            <w:tcW w:w="1133" w:type="dxa"/>
          </w:tcPr>
          <w:p>
            <w:pPr>
              <w:pStyle w:val="0"/>
              <w:jc w:val="center"/>
            </w:pPr>
            <w:r>
              <w:rPr>
                <w:sz w:val="24"/>
              </w:rPr>
              <w:t xml:space="preserve">J67.8</w:t>
            </w:r>
          </w:p>
        </w:tc>
        <w:tc>
          <w:tcPr>
            <w:vMerge w:val="continue"/>
          </w:tcPr>
          <w:p/>
        </w:tc>
        <w:tc>
          <w:tcPr>
            <w:vMerge w:val="continue"/>
          </w:tcPr>
          <w:p/>
        </w:tc>
      </w:tr>
      <w:tr>
        <w:tc>
          <w:tcPr>
            <w:vMerge w:val="continue"/>
          </w:tcPr>
          <w:p/>
        </w:tc>
        <w:tc>
          <w:tcPr>
            <w:tcW w:w="5159" w:type="dxa"/>
          </w:tcPr>
          <w:p>
            <w:pPr>
              <w:pStyle w:val="0"/>
            </w:pPr>
            <w:r>
              <w:rPr>
                <w:sz w:val="24"/>
              </w:rPr>
              <w:t xml:space="preserve">Биссиноз</w:t>
            </w:r>
          </w:p>
        </w:tc>
        <w:tc>
          <w:tcPr>
            <w:tcW w:w="2834" w:type="dxa"/>
          </w:tcPr>
          <w:p>
            <w:pPr>
              <w:pStyle w:val="0"/>
            </w:pPr>
            <w:r>
              <w:rPr>
                <w:sz w:val="24"/>
              </w:rPr>
              <w:t xml:space="preserve">Биссиноз</w:t>
            </w:r>
          </w:p>
        </w:tc>
        <w:tc>
          <w:tcPr>
            <w:tcW w:w="1133" w:type="dxa"/>
          </w:tcPr>
          <w:p>
            <w:pPr>
              <w:pStyle w:val="0"/>
              <w:jc w:val="center"/>
            </w:pPr>
            <w:r>
              <w:rPr>
                <w:sz w:val="24"/>
              </w:rPr>
              <w:t xml:space="preserve">J66.0</w:t>
            </w:r>
          </w:p>
        </w:tc>
        <w:tc>
          <w:tcPr>
            <w:vMerge w:val="continue"/>
          </w:tcPr>
          <w:p/>
        </w:tc>
        <w:tc>
          <w:tcPr>
            <w:vMerge w:val="continue"/>
          </w:tcPr>
          <w:p/>
        </w:tc>
      </w:tr>
      <w:tr>
        <w:tc>
          <w:tcPr>
            <w:vMerge w:val="continue"/>
          </w:tcPr>
          <w:p/>
        </w:tc>
        <w:tc>
          <w:tcPr>
            <w:tcW w:w="5159" w:type="dxa"/>
          </w:tcPr>
          <w:p>
            <w:pPr>
              <w:pStyle w:val="0"/>
            </w:pPr>
            <w:r>
              <w:rPr>
                <w:sz w:val="24"/>
              </w:rPr>
              <w:t xml:space="preserve">Болезнь трепальщиков льна</w:t>
            </w:r>
          </w:p>
        </w:tc>
        <w:tc>
          <w:tcPr>
            <w:tcW w:w="2834" w:type="dxa"/>
          </w:tcPr>
          <w:p>
            <w:pPr>
              <w:pStyle w:val="0"/>
            </w:pPr>
            <w:r>
              <w:rPr>
                <w:sz w:val="24"/>
              </w:rPr>
              <w:t xml:space="preserve">Болезнь трепальщиков льна</w:t>
            </w:r>
          </w:p>
        </w:tc>
        <w:tc>
          <w:tcPr>
            <w:tcW w:w="1133" w:type="dxa"/>
          </w:tcPr>
          <w:p>
            <w:pPr>
              <w:pStyle w:val="0"/>
              <w:jc w:val="center"/>
            </w:pPr>
            <w:r>
              <w:rPr>
                <w:sz w:val="24"/>
              </w:rPr>
              <w:t xml:space="preserve">J66.1</w:t>
            </w:r>
          </w:p>
        </w:tc>
        <w:tc>
          <w:tcPr>
            <w:vMerge w:val="continue"/>
          </w:tcPr>
          <w:p/>
        </w:tc>
        <w:tc>
          <w:tcPr>
            <w:vMerge w:val="continue"/>
          </w:tcPr>
          <w:p/>
        </w:tc>
      </w:tr>
      <w:tr>
        <w:tc>
          <w:tcPr>
            <w:vMerge w:val="continue"/>
          </w:tcPr>
          <w:p/>
        </w:tc>
        <w:tc>
          <w:tcPr>
            <w:tcW w:w="5159" w:type="dxa"/>
          </w:tcPr>
          <w:p>
            <w:pPr>
              <w:pStyle w:val="0"/>
            </w:pPr>
            <w:r>
              <w:rPr>
                <w:sz w:val="24"/>
              </w:rPr>
              <w:t xml:space="preserve">Каннабиноз</w:t>
            </w:r>
          </w:p>
        </w:tc>
        <w:tc>
          <w:tcPr>
            <w:tcW w:w="2834" w:type="dxa"/>
          </w:tcPr>
          <w:p>
            <w:pPr>
              <w:pStyle w:val="0"/>
            </w:pPr>
            <w:r>
              <w:rPr>
                <w:sz w:val="24"/>
              </w:rPr>
              <w:t xml:space="preserve">Каннабиноз</w:t>
            </w:r>
          </w:p>
        </w:tc>
        <w:tc>
          <w:tcPr>
            <w:tcW w:w="1133" w:type="dxa"/>
          </w:tcPr>
          <w:p>
            <w:pPr>
              <w:pStyle w:val="0"/>
              <w:jc w:val="center"/>
            </w:pPr>
            <w:r>
              <w:rPr>
                <w:sz w:val="24"/>
              </w:rPr>
              <w:t xml:space="preserve">J66.2</w:t>
            </w:r>
          </w:p>
        </w:tc>
        <w:tc>
          <w:tcPr>
            <w:vMerge w:val="continue"/>
          </w:tcPr>
          <w:p/>
        </w:tc>
        <w:tc>
          <w:tcPr>
            <w:vMerge w:val="continue"/>
          </w:tcPr>
          <w:p/>
        </w:tc>
      </w:tr>
      <w:tr>
        <w:tc>
          <w:tcPr>
            <w:vMerge w:val="continue"/>
          </w:tcPr>
          <w:p/>
        </w:tc>
        <w:tc>
          <w:tcPr>
            <w:tcW w:w="5159" w:type="dxa"/>
          </w:tcPr>
          <w:p>
            <w:pPr>
              <w:pStyle w:val="0"/>
            </w:pPr>
            <w:r>
              <w:rPr>
                <w:sz w:val="24"/>
              </w:rPr>
              <w:t xml:space="preserve">Болезнь дыхательных путей, вызванная другой уточненной органической пылью</w:t>
            </w:r>
          </w:p>
        </w:tc>
        <w:tc>
          <w:tcPr>
            <w:tcW w:w="2834" w:type="dxa"/>
          </w:tcPr>
          <w:p>
            <w:pPr>
              <w:pStyle w:val="0"/>
            </w:pPr>
            <w:r>
              <w:rPr>
                <w:sz w:val="24"/>
              </w:rPr>
              <w:t xml:space="preserve">Болезнь дыхательных путей, вызванная другой уточненной органической пылью</w:t>
            </w:r>
          </w:p>
        </w:tc>
        <w:tc>
          <w:tcPr>
            <w:tcW w:w="1133" w:type="dxa"/>
          </w:tcPr>
          <w:p>
            <w:pPr>
              <w:pStyle w:val="0"/>
              <w:jc w:val="center"/>
            </w:pPr>
            <w:r>
              <w:rPr>
                <w:sz w:val="24"/>
              </w:rPr>
              <w:t xml:space="preserve">J66.8</w:t>
            </w:r>
          </w:p>
        </w:tc>
        <w:tc>
          <w:tcPr>
            <w:vMerge w:val="continue"/>
          </w:tcPr>
          <w:p/>
        </w:tc>
        <w:tc>
          <w:tcPr>
            <w:vMerge w:val="continue"/>
          </w:tcPr>
          <w:p/>
        </w:tc>
      </w:tr>
      <w:tr>
        <w:tc>
          <w:tcPr>
            <w:gridSpan w:val="6"/>
            <w:tcW w:w="13604" w:type="dxa"/>
          </w:tcPr>
          <w:p>
            <w:pPr>
              <w:pStyle w:val="0"/>
              <w:outlineLvl w:val="1"/>
              <w:jc w:val="both"/>
            </w:pPr>
            <w:r>
              <w:rPr>
                <w:sz w:val="24"/>
              </w:rPr>
              <w:t xml:space="preserve">II. Заболевания, их последствия, связанные с воздействием производственных физических факторов</w:t>
            </w:r>
          </w:p>
        </w:tc>
      </w:tr>
      <w:tr>
        <w:tc>
          <w:tcPr>
            <w:tcW w:w="850" w:type="dxa"/>
          </w:tcPr>
          <w:p>
            <w:pPr>
              <w:pStyle w:val="0"/>
              <w:jc w:val="center"/>
            </w:pPr>
            <w:r>
              <w:rPr>
                <w:sz w:val="24"/>
              </w:rPr>
              <w:t xml:space="preserve">2.1.</w:t>
            </w:r>
          </w:p>
        </w:tc>
        <w:tc>
          <w:tcPr>
            <w:gridSpan w:val="4"/>
            <w:tcW w:w="11677" w:type="dxa"/>
          </w:tcPr>
          <w:p>
            <w:pPr>
              <w:pStyle w:val="0"/>
            </w:pPr>
            <w:r>
              <w:rPr>
                <w:sz w:val="24"/>
              </w:rPr>
              <w:t xml:space="preserve">Заболевания, связанные с воздействием производственного неионизирующего излучения</w:t>
            </w:r>
          </w:p>
        </w:tc>
        <w:tc>
          <w:tcPr>
            <w:tcW w:w="1077" w:type="dxa"/>
          </w:tcPr>
          <w:p>
            <w:pPr>
              <w:pStyle w:val="0"/>
            </w:pPr>
            <w:r>
              <w:rPr>
                <w:sz w:val="24"/>
              </w:rPr>
            </w:r>
          </w:p>
        </w:tc>
      </w:tr>
      <w:tr>
        <w:tc>
          <w:tcPr>
            <w:tcW w:w="850" w:type="dxa"/>
          </w:tcPr>
          <w:p>
            <w:pPr>
              <w:pStyle w:val="0"/>
              <w:jc w:val="center"/>
            </w:pPr>
            <w:r>
              <w:rPr>
                <w:sz w:val="24"/>
              </w:rPr>
              <w:t xml:space="preserve">2.1.1</w:t>
            </w:r>
          </w:p>
        </w:tc>
        <w:tc>
          <w:tcPr>
            <w:tcW w:w="5159" w:type="dxa"/>
          </w:tcPr>
          <w:p>
            <w:pPr>
              <w:pStyle w:val="0"/>
            </w:pPr>
            <w:r>
              <w:rPr>
                <w:sz w:val="24"/>
              </w:rPr>
              <w:t xml:space="preserve">Катаракта</w:t>
            </w:r>
          </w:p>
        </w:tc>
        <w:tc>
          <w:tcPr>
            <w:tcW w:w="2834" w:type="dxa"/>
          </w:tcPr>
          <w:p>
            <w:pPr>
              <w:pStyle w:val="0"/>
            </w:pPr>
            <w:r>
              <w:rPr>
                <w:sz w:val="24"/>
              </w:rPr>
              <w:t xml:space="preserve">Другая уточненная катаракта</w:t>
            </w:r>
          </w:p>
        </w:tc>
        <w:tc>
          <w:tcPr>
            <w:tcW w:w="1133" w:type="dxa"/>
          </w:tcPr>
          <w:p>
            <w:pPr>
              <w:pStyle w:val="0"/>
              <w:jc w:val="center"/>
            </w:pPr>
            <w:r>
              <w:rPr>
                <w:sz w:val="24"/>
              </w:rPr>
              <w:t xml:space="preserve">H26.8</w:t>
            </w:r>
          </w:p>
        </w:tc>
        <w:tc>
          <w:tcPr>
            <w:tcW w:w="2551" w:type="dxa"/>
          </w:tcPr>
          <w:p>
            <w:pPr>
              <w:pStyle w:val="0"/>
              <w:jc w:val="center"/>
            </w:pPr>
            <w:r>
              <w:rPr>
                <w:sz w:val="24"/>
              </w:rPr>
              <w:t xml:space="preserve">Сверхвысокочастотное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2.1.2</w:t>
            </w:r>
          </w:p>
        </w:tc>
        <w:tc>
          <w:tcPr>
            <w:tcW w:w="5159" w:type="dxa"/>
          </w:tcPr>
          <w:p>
            <w:pPr>
              <w:pStyle w:val="0"/>
            </w:pPr>
            <w:r>
              <w:rPr>
                <w:sz w:val="24"/>
              </w:rPr>
              <w:t xml:space="preserve">Катаракта</w:t>
            </w:r>
          </w:p>
        </w:tc>
        <w:tc>
          <w:tcPr>
            <w:tcW w:w="2834" w:type="dxa"/>
          </w:tcPr>
          <w:p>
            <w:pPr>
              <w:pStyle w:val="0"/>
            </w:pPr>
            <w:r>
              <w:rPr>
                <w:sz w:val="24"/>
              </w:rPr>
              <w:t xml:space="preserve">Другая уточненная катаракта</w:t>
            </w:r>
          </w:p>
        </w:tc>
        <w:tc>
          <w:tcPr>
            <w:tcW w:w="1133" w:type="dxa"/>
          </w:tcPr>
          <w:p>
            <w:pPr>
              <w:pStyle w:val="0"/>
              <w:jc w:val="center"/>
            </w:pPr>
            <w:r>
              <w:rPr>
                <w:sz w:val="24"/>
              </w:rPr>
              <w:t xml:space="preserve">H26.8</w:t>
            </w:r>
          </w:p>
        </w:tc>
        <w:tc>
          <w:tcPr>
            <w:tcW w:w="2551" w:type="dxa"/>
          </w:tcPr>
          <w:p>
            <w:pPr>
              <w:pStyle w:val="0"/>
              <w:jc w:val="center"/>
            </w:pPr>
            <w:r>
              <w:rPr>
                <w:sz w:val="24"/>
              </w:rPr>
              <w:t xml:space="preserve">Инфракрасное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2.1.3</w:t>
            </w:r>
          </w:p>
        </w:tc>
        <w:tc>
          <w:tcPr>
            <w:tcW w:w="5159" w:type="dxa"/>
          </w:tcPr>
          <w:p>
            <w:pPr>
              <w:pStyle w:val="0"/>
            </w:pPr>
            <w:r>
              <w:rPr>
                <w:sz w:val="24"/>
              </w:rPr>
              <w:t xml:space="preserve">Органическое эмоционально лабильное (астеническое) Шрасстройство, при воздействии электромагнитного поля диапазона радиочастот - гематологический синдром (лейкопения, тромбоцитопения, панцитопения)</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tcW w:w="2551" w:type="dxa"/>
          </w:tcPr>
          <w:p>
            <w:pPr>
              <w:pStyle w:val="0"/>
              <w:jc w:val="center"/>
            </w:pPr>
            <w:r>
              <w:rPr>
                <w:sz w:val="24"/>
              </w:rPr>
              <w:t xml:space="preserve">Электромагнитное поле</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2.1.4</w:t>
            </w:r>
          </w:p>
        </w:tc>
        <w:tc>
          <w:tcPr>
            <w:gridSpan w:val="3"/>
            <w:tcW w:w="9126" w:type="dxa"/>
          </w:tcPr>
          <w:p>
            <w:pPr>
              <w:pStyle w:val="0"/>
            </w:pPr>
            <w:r>
              <w:rPr>
                <w:sz w:val="24"/>
              </w:rPr>
              <w:t xml:space="preserve">Заболевания, связанные с воздействием лазерного излучения:</w:t>
            </w:r>
          </w:p>
        </w:tc>
        <w:tc>
          <w:tcPr>
            <w:tcW w:w="2551" w:type="dxa"/>
            <w:vMerge w:val="restart"/>
          </w:tcPr>
          <w:p>
            <w:pPr>
              <w:pStyle w:val="0"/>
              <w:jc w:val="center"/>
            </w:pPr>
            <w:r>
              <w:rPr>
                <w:sz w:val="24"/>
              </w:rPr>
              <w:t xml:space="preserve">Лазерное 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Поражение органа зрения (роговицы глаз, сетчатки)</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vMerge w:val="continue"/>
          </w:tcPr>
          <w:p/>
        </w:tc>
        <w:tc>
          <w:tcPr>
            <w:vMerge w:val="continue"/>
          </w:tcPr>
          <w:p/>
        </w:tc>
      </w:tr>
      <w:tr>
        <w:tc>
          <w:tcPr>
            <w:vMerge w:val="continue"/>
          </w:tcPr>
          <w:p/>
        </w:tc>
        <w:tc>
          <w:tcPr>
            <w:tcW w:w="5159" w:type="dxa"/>
          </w:tcPr>
          <w:p>
            <w:pPr>
              <w:pStyle w:val="0"/>
            </w:pPr>
            <w:r>
              <w:rPr>
                <w:sz w:val="24"/>
              </w:rPr>
              <w:t xml:space="preserve">Поражение кожи (пигментные невусы, ожоги)</w:t>
            </w:r>
          </w:p>
        </w:tc>
        <w:tc>
          <w:tcPr>
            <w:tcW w:w="2834" w:type="dxa"/>
          </w:tcPr>
          <w:p>
            <w:pPr>
              <w:pStyle w:val="0"/>
            </w:pPr>
            <w:r>
              <w:rPr>
                <w:sz w:val="24"/>
              </w:rPr>
              <w:t xml:space="preserve">Другие изменения кожи, вызванные хроническим воздействием неионизирующего излучения</w:t>
            </w:r>
          </w:p>
        </w:tc>
        <w:tc>
          <w:tcPr>
            <w:tcW w:w="1133" w:type="dxa"/>
          </w:tcPr>
          <w:p>
            <w:pPr>
              <w:pStyle w:val="0"/>
              <w:jc w:val="center"/>
            </w:pPr>
            <w:r>
              <w:rPr>
                <w:sz w:val="24"/>
              </w:rPr>
              <w:t xml:space="preserve">L57.8</w:t>
            </w:r>
          </w:p>
        </w:tc>
        <w:tc>
          <w:tcPr>
            <w:vMerge w:val="continue"/>
          </w:tcPr>
          <w:p/>
        </w:tc>
        <w:tc>
          <w:tcPr>
            <w:vMerge w:val="continue"/>
          </w:tcPr>
          <w:p/>
        </w:tc>
      </w:tr>
      <w:tr>
        <w:tc>
          <w:tcPr>
            <w:tcW w:w="850" w:type="dxa"/>
            <w:vMerge w:val="restart"/>
          </w:tcPr>
          <w:p>
            <w:pPr>
              <w:pStyle w:val="0"/>
              <w:jc w:val="center"/>
            </w:pPr>
            <w:r>
              <w:rPr>
                <w:sz w:val="24"/>
              </w:rPr>
              <w:t xml:space="preserve">2.1.5</w:t>
            </w:r>
          </w:p>
        </w:tc>
        <w:tc>
          <w:tcPr>
            <w:gridSpan w:val="3"/>
            <w:tcW w:w="9126" w:type="dxa"/>
          </w:tcPr>
          <w:p>
            <w:pPr>
              <w:pStyle w:val="0"/>
            </w:pPr>
            <w:r>
              <w:rPr>
                <w:sz w:val="24"/>
              </w:rPr>
              <w:t xml:space="preserve">Заболевания, связанные с воздействием ультрафиолетового излучения (УФ-излучение):</w:t>
            </w:r>
          </w:p>
        </w:tc>
        <w:tc>
          <w:tcPr>
            <w:tcW w:w="2551" w:type="dxa"/>
            <w:vMerge w:val="restart"/>
          </w:tcPr>
          <w:p>
            <w:pPr>
              <w:pStyle w:val="0"/>
              <w:jc w:val="center"/>
            </w:pPr>
            <w:r>
              <w:rPr>
                <w:sz w:val="24"/>
              </w:rPr>
              <w:t xml:space="preserve">УФ-излучение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Фотокератит (электроофтальмия)</w:t>
            </w:r>
          </w:p>
        </w:tc>
        <w:tc>
          <w:tcPr>
            <w:tcW w:w="2834" w:type="dxa"/>
          </w:tcPr>
          <w:p>
            <w:pPr>
              <w:pStyle w:val="0"/>
            </w:pPr>
            <w:r>
              <w:rPr>
                <w:sz w:val="24"/>
              </w:rPr>
              <w:t xml:space="preserve">Другие поверхностные кератиты без конъюнктивита</w:t>
            </w:r>
          </w:p>
        </w:tc>
        <w:tc>
          <w:tcPr>
            <w:tcW w:w="1133" w:type="dxa"/>
          </w:tcPr>
          <w:p>
            <w:pPr>
              <w:pStyle w:val="0"/>
              <w:jc w:val="center"/>
            </w:pPr>
            <w:r>
              <w:rPr>
                <w:sz w:val="24"/>
              </w:rPr>
              <w:t xml:space="preserve">H16.1</w:t>
            </w:r>
          </w:p>
        </w:tc>
        <w:tc>
          <w:tcPr>
            <w:vMerge w:val="continue"/>
          </w:tcPr>
          <w:p/>
        </w:tc>
        <w:tc>
          <w:tcPr>
            <w:vMerge w:val="continue"/>
          </w:tcPr>
          <w:p/>
        </w:tc>
      </w:tr>
      <w:tr>
        <w:tc>
          <w:tcPr>
            <w:vMerge w:val="continue"/>
          </w:tcPr>
          <w:p/>
        </w:tc>
        <w:tc>
          <w:tcPr>
            <w:tcW w:w="5159" w:type="dxa"/>
          </w:tcPr>
          <w:p>
            <w:pPr>
              <w:pStyle w:val="0"/>
            </w:pPr>
            <w:r>
              <w:rPr>
                <w:sz w:val="24"/>
              </w:rPr>
              <w:t xml:space="preserve">Фотодерматит</w:t>
            </w:r>
          </w:p>
        </w:tc>
        <w:tc>
          <w:tcPr>
            <w:tcW w:w="2834" w:type="dxa"/>
          </w:tcPr>
          <w:p>
            <w:pPr>
              <w:pStyle w:val="0"/>
            </w:pPr>
            <w:r>
              <w:rPr>
                <w:sz w:val="24"/>
              </w:rPr>
              <w:t xml:space="preserve">Другие уточненные острые изменения кожи, вызванные ультрафиолетовым излучением</w:t>
            </w:r>
          </w:p>
        </w:tc>
        <w:tc>
          <w:tcPr>
            <w:tcW w:w="1133" w:type="dxa"/>
          </w:tcPr>
          <w:p>
            <w:pPr>
              <w:pStyle w:val="0"/>
              <w:jc w:val="center"/>
            </w:pPr>
            <w:r>
              <w:rPr>
                <w:sz w:val="24"/>
              </w:rPr>
              <w:t xml:space="preserve">L56.8</w:t>
            </w:r>
          </w:p>
        </w:tc>
        <w:tc>
          <w:tcPr>
            <w:vMerge w:val="continue"/>
          </w:tcPr>
          <w:p/>
        </w:tc>
        <w:tc>
          <w:tcPr>
            <w:vMerge w:val="continue"/>
          </w:tcPr>
          <w:p/>
        </w:tc>
      </w:tr>
      <w:tr>
        <w:tc>
          <w:tcPr>
            <w:vMerge w:val="continue"/>
          </w:tcPr>
          <w:p/>
        </w:tc>
        <w:tc>
          <w:tcPr>
            <w:tcW w:w="5159" w:type="dxa"/>
          </w:tcPr>
          <w:p>
            <w:pPr>
              <w:pStyle w:val="0"/>
            </w:pPr>
            <w:r>
              <w:rPr>
                <w:sz w:val="24"/>
              </w:rPr>
              <w:t xml:space="preserve">Злокачественные новообразования соответствующих локализаций, связанные с воздействием УФ-излучения,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vMerge w:val="continue"/>
          </w:tcPr>
          <w:p/>
        </w:tc>
        <w:tc>
          <w:tcPr>
            <w:vMerge w:val="continue"/>
          </w:tcPr>
          <w:p/>
        </w:tc>
      </w:tr>
      <w:tr>
        <w:tc>
          <w:tcPr>
            <w:tcW w:w="850" w:type="dxa"/>
            <w:vMerge w:val="restart"/>
          </w:tcPr>
          <w:p>
            <w:pPr>
              <w:pStyle w:val="0"/>
              <w:jc w:val="center"/>
            </w:pPr>
            <w:r>
              <w:rPr>
                <w:sz w:val="24"/>
              </w:rPr>
              <w:t xml:space="preserve">2.2.</w:t>
            </w:r>
          </w:p>
        </w:tc>
        <w:tc>
          <w:tcPr>
            <w:gridSpan w:val="3"/>
            <w:tcW w:w="9126" w:type="dxa"/>
          </w:tcPr>
          <w:p>
            <w:pPr>
              <w:pStyle w:val="0"/>
            </w:pPr>
            <w:r>
              <w:rPr>
                <w:sz w:val="24"/>
              </w:rPr>
              <w:t xml:space="preserve">Заболевания, связанные с воздействием интенсивного теплового излучения, нагревающего производственного микроклимата (проявления):</w:t>
            </w:r>
          </w:p>
        </w:tc>
        <w:tc>
          <w:tcPr>
            <w:tcW w:w="2551" w:type="dxa"/>
            <w:vMerge w:val="restart"/>
          </w:tcPr>
          <w:p>
            <w:pPr>
              <w:pStyle w:val="0"/>
              <w:jc w:val="center"/>
            </w:pPr>
            <w:r>
              <w:rPr>
                <w:sz w:val="24"/>
              </w:rPr>
              <w:t xml:space="preserve">Интенсивное тепловое излучение, нагревающий производственный микроклимат</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Тепловой и солнечный удар, тепловой обморок, тепловая судорога, тепловое истощение, обезвоживание, тепловое истощение вследствие уменьшения содержания солей в организме, тепловой отек</w:t>
            </w:r>
          </w:p>
        </w:tc>
        <w:tc>
          <w:tcPr>
            <w:tcW w:w="2834" w:type="dxa"/>
          </w:tcPr>
          <w:p>
            <w:pPr>
              <w:pStyle w:val="0"/>
            </w:pPr>
            <w:r>
              <w:rPr>
                <w:sz w:val="24"/>
              </w:rPr>
              <w:t xml:space="preserve">Эффекты воздействия высокой температуры и света</w:t>
            </w:r>
          </w:p>
        </w:tc>
        <w:tc>
          <w:tcPr>
            <w:tcW w:w="1133" w:type="dxa"/>
          </w:tcPr>
          <w:p>
            <w:pPr>
              <w:pStyle w:val="0"/>
              <w:jc w:val="center"/>
            </w:pPr>
            <w:r>
              <w:rPr>
                <w:sz w:val="24"/>
              </w:rPr>
              <w:t xml:space="preserve">T67</w:t>
            </w:r>
          </w:p>
        </w:tc>
        <w:tc>
          <w:tcPr>
            <w:vMerge w:val="continue"/>
          </w:tcPr>
          <w:p/>
        </w:tc>
        <w:tc>
          <w:tcPr>
            <w:vMerge w:val="continue"/>
          </w:tcPr>
          <w:p/>
        </w:tc>
      </w:tr>
      <w:tr>
        <w:tc>
          <w:tcPr>
            <w:tcW w:w="850" w:type="dxa"/>
            <w:vMerge w:val="restart"/>
          </w:tcPr>
          <w:p>
            <w:pPr>
              <w:pStyle w:val="0"/>
              <w:jc w:val="center"/>
            </w:pPr>
            <w:r>
              <w:rPr>
                <w:sz w:val="24"/>
              </w:rPr>
              <w:t xml:space="preserve">2.3.</w:t>
            </w:r>
          </w:p>
        </w:tc>
        <w:tc>
          <w:tcPr>
            <w:gridSpan w:val="3"/>
            <w:tcW w:w="9126" w:type="dxa"/>
          </w:tcPr>
          <w:p>
            <w:pPr>
              <w:pStyle w:val="0"/>
            </w:pPr>
            <w:r>
              <w:rPr>
                <w:sz w:val="24"/>
              </w:rPr>
              <w:t xml:space="preserve">Заболевания, связанные с воздействием охлаждающего производственного микроклимата (проявления):</w:t>
            </w:r>
          </w:p>
        </w:tc>
        <w:tc>
          <w:tcPr>
            <w:tcW w:w="2551" w:type="dxa"/>
            <w:vMerge w:val="restart"/>
          </w:tcPr>
          <w:p>
            <w:pPr>
              <w:pStyle w:val="0"/>
              <w:jc w:val="center"/>
            </w:pPr>
            <w:r>
              <w:rPr>
                <w:sz w:val="24"/>
              </w:rPr>
              <w:t xml:space="preserve">Охлаждающий производственный микроклимат</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Полинейропатия конечностей (сенсорная форма), периферический ангиодистонический синдром конечностей</w:t>
            </w:r>
          </w:p>
        </w:tc>
        <w:tc>
          <w:tcPr>
            <w:tcW w:w="2834" w:type="dxa"/>
          </w:tcPr>
          <w:p>
            <w:pPr>
              <w:pStyle w:val="0"/>
            </w:pPr>
            <w:r>
              <w:rPr>
                <w:sz w:val="24"/>
              </w:rPr>
              <w:t xml:space="preserve">Другие уточненные эффекты воздействия низкой температуры</w:t>
            </w:r>
          </w:p>
        </w:tc>
        <w:tc>
          <w:tcPr>
            <w:tcW w:w="1133" w:type="dxa"/>
          </w:tcPr>
          <w:p>
            <w:pPr>
              <w:pStyle w:val="0"/>
              <w:jc w:val="center"/>
            </w:pPr>
            <w:r>
              <w:rPr>
                <w:sz w:val="24"/>
              </w:rPr>
              <w:t xml:space="preserve">T69.8</w:t>
            </w:r>
          </w:p>
        </w:tc>
        <w:tc>
          <w:tcPr>
            <w:vMerge w:val="continue"/>
          </w:tcPr>
          <w:p/>
        </w:tc>
        <w:tc>
          <w:tcPr>
            <w:vMerge w:val="continue"/>
          </w:tcPr>
          <w:p/>
        </w:tc>
      </w:tr>
      <w:tr>
        <w:tc>
          <w:tcPr>
            <w:tcW w:w="850" w:type="dxa"/>
          </w:tcPr>
          <w:p>
            <w:pPr>
              <w:pStyle w:val="0"/>
              <w:jc w:val="center"/>
            </w:pPr>
            <w:r>
              <w:rPr>
                <w:sz w:val="24"/>
              </w:rPr>
              <w:t xml:space="preserve">2.4.</w:t>
            </w:r>
          </w:p>
        </w:tc>
        <w:tc>
          <w:tcPr>
            <w:gridSpan w:val="4"/>
            <w:tcW w:w="11677" w:type="dxa"/>
          </w:tcPr>
          <w:p>
            <w:pPr>
              <w:pStyle w:val="0"/>
            </w:pPr>
            <w:r>
              <w:rPr>
                <w:sz w:val="24"/>
              </w:rPr>
              <w:t xml:space="preserve">Заболевания, связанные с воздействием повышенного давления окружающей газовой и водной среды: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2.4.1</w:t>
            </w:r>
          </w:p>
        </w:tc>
        <w:tc>
          <w:tcPr>
            <w:tcW w:w="5159" w:type="dxa"/>
          </w:tcPr>
          <w:p>
            <w:pPr>
              <w:pStyle w:val="0"/>
            </w:pPr>
            <w:r>
              <w:rPr>
                <w:sz w:val="24"/>
              </w:rPr>
              <w:t xml:space="preserve">Кессонная (декомпрессионная) болезнь и ее последствия</w:t>
            </w:r>
          </w:p>
        </w:tc>
        <w:tc>
          <w:tcPr>
            <w:tcW w:w="2834" w:type="dxa"/>
          </w:tcPr>
          <w:p>
            <w:pPr>
              <w:pStyle w:val="0"/>
            </w:pPr>
            <w:r>
              <w:rPr>
                <w:sz w:val="24"/>
              </w:rPr>
              <w:t xml:space="preserve">Кессонная болезнь [декомпрессионная болезнь]</w:t>
            </w:r>
          </w:p>
        </w:tc>
        <w:tc>
          <w:tcPr>
            <w:tcW w:w="1133" w:type="dxa"/>
          </w:tcPr>
          <w:p>
            <w:pPr>
              <w:pStyle w:val="0"/>
              <w:jc w:val="center"/>
            </w:pPr>
            <w:r>
              <w:rPr>
                <w:sz w:val="24"/>
              </w:rPr>
              <w:t xml:space="preserve">T70.3</w:t>
            </w:r>
          </w:p>
        </w:tc>
        <w:tc>
          <w:tcPr>
            <w:tcW w:w="2551" w:type="dxa"/>
            <w:vMerge w:val="restart"/>
          </w:tcPr>
          <w:p>
            <w:pPr>
              <w:pStyle w:val="0"/>
              <w:jc w:val="center"/>
            </w:pPr>
            <w:r>
              <w:rPr>
                <w:sz w:val="24"/>
              </w:rPr>
              <w:t xml:space="preserve">Повышенное давление окружающей газовой и водной среды</w:t>
            </w:r>
          </w:p>
        </w:tc>
        <w:tc>
          <w:tcPr>
            <w:tcW w:w="1077" w:type="dxa"/>
            <w:vMerge w:val="restart"/>
          </w:tcPr>
          <w:p>
            <w:pPr>
              <w:pStyle w:val="0"/>
            </w:pPr>
            <w:r>
              <w:rPr>
                <w:sz w:val="24"/>
              </w:rPr>
            </w:r>
          </w:p>
        </w:tc>
      </w:tr>
      <w:tr>
        <w:tc>
          <w:tcPr>
            <w:tcW w:w="850" w:type="dxa"/>
          </w:tcPr>
          <w:p>
            <w:pPr>
              <w:pStyle w:val="0"/>
              <w:jc w:val="center"/>
            </w:pPr>
            <w:r>
              <w:rPr>
                <w:sz w:val="24"/>
              </w:rPr>
              <w:t xml:space="preserve">2.4.2</w:t>
            </w:r>
          </w:p>
        </w:tc>
        <w:tc>
          <w:tcPr>
            <w:tcW w:w="5159" w:type="dxa"/>
          </w:tcPr>
          <w:p>
            <w:pPr>
              <w:pStyle w:val="0"/>
            </w:pPr>
            <w:r>
              <w:rPr>
                <w:sz w:val="24"/>
              </w:rPr>
              <w:t xml:space="preserve">Воздушная (газовая) эмболия (травматическая)</w:t>
            </w:r>
          </w:p>
        </w:tc>
        <w:tc>
          <w:tcPr>
            <w:tcW w:w="2834" w:type="dxa"/>
          </w:tcPr>
          <w:p>
            <w:pPr>
              <w:pStyle w:val="0"/>
            </w:pPr>
            <w:r>
              <w:rPr>
                <w:sz w:val="24"/>
              </w:rPr>
              <w:t xml:space="preserve">Воздушная эмболия (травматическая)</w:t>
            </w:r>
          </w:p>
        </w:tc>
        <w:tc>
          <w:tcPr>
            <w:tcW w:w="1133" w:type="dxa"/>
          </w:tcPr>
          <w:p>
            <w:pPr>
              <w:pStyle w:val="0"/>
              <w:jc w:val="center"/>
            </w:pPr>
            <w:r>
              <w:rPr>
                <w:sz w:val="24"/>
              </w:rPr>
              <w:t xml:space="preserve">T79.0</w:t>
            </w:r>
          </w:p>
        </w:tc>
        <w:tc>
          <w:tcPr>
            <w:vMerge w:val="continue"/>
          </w:tcPr>
          <w:p/>
        </w:tc>
        <w:tc>
          <w:tcPr>
            <w:vMerge w:val="continue"/>
          </w:tcPr>
          <w:p/>
        </w:tc>
      </w:tr>
      <w:tr>
        <w:tc>
          <w:tcPr>
            <w:tcW w:w="850" w:type="dxa"/>
          </w:tcPr>
          <w:p>
            <w:pPr>
              <w:pStyle w:val="0"/>
              <w:jc w:val="center"/>
            </w:pPr>
            <w:r>
              <w:rPr>
                <w:sz w:val="24"/>
              </w:rPr>
              <w:t xml:space="preserve">2.4.3</w:t>
            </w:r>
          </w:p>
        </w:tc>
        <w:tc>
          <w:tcPr>
            <w:tcW w:w="5159" w:type="dxa"/>
          </w:tcPr>
          <w:p>
            <w:pPr>
              <w:pStyle w:val="0"/>
            </w:pPr>
            <w:r>
              <w:rPr>
                <w:sz w:val="24"/>
              </w:rPr>
              <w:t xml:space="preserve">Баротравма легких</w:t>
            </w:r>
          </w:p>
        </w:tc>
        <w:tc>
          <w:tcPr>
            <w:tcW w:w="2834" w:type="dxa"/>
          </w:tcPr>
          <w:p>
            <w:pPr>
              <w:pStyle w:val="0"/>
            </w:pPr>
            <w:r>
              <w:rPr>
                <w:sz w:val="24"/>
              </w:rPr>
              <w:t xml:space="preserve">Баротравма</w:t>
            </w:r>
          </w:p>
        </w:tc>
        <w:tc>
          <w:tcPr>
            <w:tcW w:w="1133" w:type="dxa"/>
          </w:tcPr>
          <w:p>
            <w:pPr>
              <w:pStyle w:val="0"/>
              <w:jc w:val="center"/>
            </w:pPr>
            <w:r>
              <w:rPr>
                <w:sz w:val="24"/>
              </w:rPr>
              <w:t xml:space="preserve">T70.2</w:t>
            </w:r>
          </w:p>
        </w:tc>
        <w:tc>
          <w:tcPr>
            <w:vMerge w:val="continue"/>
          </w:tcPr>
          <w:p/>
        </w:tc>
        <w:tc>
          <w:tcPr>
            <w:vMerge w:val="continue"/>
          </w:tcPr>
          <w:p/>
        </w:tc>
      </w:tr>
      <w:tr>
        <w:tc>
          <w:tcPr>
            <w:tcW w:w="850" w:type="dxa"/>
          </w:tcPr>
          <w:p>
            <w:pPr>
              <w:pStyle w:val="0"/>
              <w:jc w:val="center"/>
            </w:pPr>
            <w:r>
              <w:rPr>
                <w:sz w:val="24"/>
              </w:rPr>
              <w:t xml:space="preserve">2.4.4</w:t>
            </w:r>
          </w:p>
        </w:tc>
        <w:tc>
          <w:tcPr>
            <w:tcW w:w="5159" w:type="dxa"/>
          </w:tcPr>
          <w:p>
            <w:pPr>
              <w:pStyle w:val="0"/>
            </w:pPr>
            <w:r>
              <w:rPr>
                <w:sz w:val="24"/>
              </w:rPr>
              <w:t xml:space="preserve">Ателектаз легкого, эмфизема легкого, инфаркт легкого, дыхательная недостаточность, энцефалопатия, миелопатия, кардиосклероз, нарушения ритма сердца, сердечная недостаточность, инфаркт кишечника, цирроз печени, хроническая печеночная недостаточность, нефросклероз, хроническая почечная недостаточность</w:t>
            </w:r>
          </w:p>
        </w:tc>
        <w:tc>
          <w:tcPr>
            <w:tcW w:w="2834" w:type="dxa"/>
          </w:tcPr>
          <w:p>
            <w:pPr>
              <w:pStyle w:val="0"/>
            </w:pPr>
            <w:r>
              <w:rPr>
                <w:sz w:val="24"/>
              </w:rPr>
              <w:t xml:space="preserve">Другие эффекты воздействия атмосферного давления или давления воды</w:t>
            </w:r>
          </w:p>
        </w:tc>
        <w:tc>
          <w:tcPr>
            <w:tcW w:w="1133" w:type="dxa"/>
          </w:tcPr>
          <w:p>
            <w:pPr>
              <w:pStyle w:val="0"/>
              <w:jc w:val="center"/>
            </w:pPr>
            <w:r>
              <w:rPr>
                <w:sz w:val="24"/>
              </w:rPr>
              <w:t xml:space="preserve">T70.8</w:t>
            </w:r>
          </w:p>
        </w:tc>
        <w:tc>
          <w:tcPr>
            <w:vMerge w:val="continue"/>
          </w:tcPr>
          <w:p/>
        </w:tc>
        <w:tc>
          <w:tcPr>
            <w:vMerge w:val="continue"/>
          </w:tcPr>
          <w:p/>
        </w:tc>
      </w:tr>
      <w:tr>
        <w:tc>
          <w:tcPr>
            <w:tcW w:w="850" w:type="dxa"/>
          </w:tcPr>
          <w:p>
            <w:pPr>
              <w:pStyle w:val="0"/>
              <w:jc w:val="center"/>
            </w:pPr>
            <w:r>
              <w:rPr>
                <w:sz w:val="24"/>
              </w:rPr>
              <w:t xml:space="preserve">2.4.5</w:t>
            </w:r>
          </w:p>
        </w:tc>
        <w:tc>
          <w:tcPr>
            <w:tcW w:w="5159" w:type="dxa"/>
          </w:tcPr>
          <w:p>
            <w:pPr>
              <w:pStyle w:val="0"/>
            </w:pPr>
            <w:r>
              <w:rPr>
                <w:sz w:val="24"/>
              </w:rPr>
              <w:t xml:space="preserve">Баротравма уха</w:t>
            </w:r>
          </w:p>
        </w:tc>
        <w:tc>
          <w:tcPr>
            <w:tcW w:w="2834" w:type="dxa"/>
          </w:tcPr>
          <w:p>
            <w:pPr>
              <w:pStyle w:val="0"/>
            </w:pPr>
            <w:r>
              <w:rPr>
                <w:sz w:val="24"/>
              </w:rPr>
              <w:t xml:space="preserve">Баротравма уха</w:t>
            </w:r>
          </w:p>
        </w:tc>
        <w:tc>
          <w:tcPr>
            <w:tcW w:w="1133" w:type="dxa"/>
          </w:tcPr>
          <w:p>
            <w:pPr>
              <w:pStyle w:val="0"/>
              <w:jc w:val="center"/>
            </w:pPr>
            <w:r>
              <w:rPr>
                <w:sz w:val="24"/>
              </w:rPr>
              <w:t xml:space="preserve">T70.0</w:t>
            </w:r>
          </w:p>
        </w:tc>
        <w:tc>
          <w:tcPr>
            <w:vMerge w:val="continue"/>
          </w:tcPr>
          <w:p/>
        </w:tc>
        <w:tc>
          <w:tcPr>
            <w:vMerge w:val="continue"/>
          </w:tcPr>
          <w:p/>
        </w:tc>
      </w:tr>
      <w:tr>
        <w:tc>
          <w:tcPr>
            <w:tcW w:w="850" w:type="dxa"/>
          </w:tcPr>
          <w:p>
            <w:pPr>
              <w:pStyle w:val="0"/>
              <w:jc w:val="center"/>
            </w:pPr>
            <w:r>
              <w:rPr>
                <w:sz w:val="24"/>
              </w:rPr>
              <w:t xml:space="preserve">2.4.6</w:t>
            </w:r>
          </w:p>
        </w:tc>
        <w:tc>
          <w:tcPr>
            <w:tcW w:w="5159" w:type="dxa"/>
          </w:tcPr>
          <w:p>
            <w:pPr>
              <w:pStyle w:val="0"/>
            </w:pPr>
            <w:r>
              <w:rPr>
                <w:sz w:val="24"/>
              </w:rPr>
              <w:t xml:space="preserve">Баротравма придаточной пазухи</w:t>
            </w:r>
          </w:p>
        </w:tc>
        <w:tc>
          <w:tcPr>
            <w:tcW w:w="2834" w:type="dxa"/>
          </w:tcPr>
          <w:p>
            <w:pPr>
              <w:pStyle w:val="0"/>
            </w:pPr>
            <w:r>
              <w:rPr>
                <w:sz w:val="24"/>
              </w:rPr>
              <w:t xml:space="preserve">Баротравма придаточной пазухи</w:t>
            </w:r>
          </w:p>
        </w:tc>
        <w:tc>
          <w:tcPr>
            <w:tcW w:w="1133" w:type="dxa"/>
          </w:tcPr>
          <w:p>
            <w:pPr>
              <w:pStyle w:val="0"/>
              <w:jc w:val="center"/>
            </w:pPr>
            <w:r>
              <w:rPr>
                <w:sz w:val="24"/>
              </w:rPr>
              <w:t xml:space="preserve">T70.1</w:t>
            </w:r>
          </w:p>
        </w:tc>
        <w:tc>
          <w:tcPr>
            <w:vMerge w:val="continue"/>
          </w:tcPr>
          <w:p/>
        </w:tc>
        <w:tc>
          <w:tcPr>
            <w:vMerge w:val="continue"/>
          </w:tcPr>
          <w:p/>
        </w:tc>
      </w:tr>
      <w:tr>
        <w:tc>
          <w:tcPr>
            <w:tcW w:w="850" w:type="dxa"/>
          </w:tcPr>
          <w:p>
            <w:pPr>
              <w:pStyle w:val="0"/>
              <w:jc w:val="center"/>
            </w:pPr>
            <w:r>
              <w:rPr>
                <w:sz w:val="24"/>
              </w:rPr>
              <w:t xml:space="preserve">2.5.</w:t>
            </w:r>
          </w:p>
        </w:tc>
        <w:tc>
          <w:tcPr>
            <w:gridSpan w:val="5"/>
            <w:tcW w:w="12754" w:type="dxa"/>
          </w:tcPr>
          <w:p>
            <w:pPr>
              <w:pStyle w:val="0"/>
            </w:pPr>
            <w:r>
              <w:rPr>
                <w:sz w:val="24"/>
              </w:rPr>
              <w:t xml:space="preserve">Заболевания, связанные с воздействием производственных факторов акустической природы:</w:t>
            </w:r>
          </w:p>
        </w:tc>
      </w:tr>
      <w:tr>
        <w:tc>
          <w:tcPr>
            <w:tcW w:w="850" w:type="dxa"/>
          </w:tcPr>
          <w:p>
            <w:pPr>
              <w:pStyle w:val="0"/>
              <w:jc w:val="center"/>
            </w:pPr>
            <w:r>
              <w:rPr>
                <w:sz w:val="24"/>
              </w:rPr>
              <w:t xml:space="preserve">2.5.1</w:t>
            </w:r>
          </w:p>
        </w:tc>
        <w:tc>
          <w:tcPr>
            <w:tcW w:w="5159" w:type="dxa"/>
          </w:tcPr>
          <w:p>
            <w:pPr>
              <w:pStyle w:val="0"/>
            </w:pPr>
            <w:r>
              <w:rPr>
                <w:sz w:val="24"/>
              </w:rPr>
              <w:t xml:space="preserve">Хроническая двусторонняя нейросенсорная тугоухость</w:t>
            </w:r>
          </w:p>
        </w:tc>
        <w:tc>
          <w:tcPr>
            <w:tcW w:w="2834" w:type="dxa"/>
          </w:tcPr>
          <w:p>
            <w:pPr>
              <w:pStyle w:val="0"/>
            </w:pPr>
            <w:r>
              <w:rPr>
                <w:sz w:val="24"/>
              </w:rPr>
              <w:t xml:space="preserve">Шумовые эффекты внутреннего уха: потеря слуха, вызванная шумом</w:t>
            </w:r>
          </w:p>
        </w:tc>
        <w:tc>
          <w:tcPr>
            <w:tcW w:w="1133" w:type="dxa"/>
          </w:tcPr>
          <w:p>
            <w:pPr>
              <w:pStyle w:val="0"/>
              <w:jc w:val="center"/>
            </w:pPr>
            <w:r>
              <w:rPr>
                <w:sz w:val="24"/>
              </w:rPr>
              <w:t xml:space="preserve">H83.3</w:t>
            </w:r>
          </w:p>
        </w:tc>
        <w:tc>
          <w:tcPr>
            <w:tcW w:w="2551" w:type="dxa"/>
          </w:tcPr>
          <w:p>
            <w:pPr>
              <w:pStyle w:val="0"/>
              <w:jc w:val="center"/>
            </w:pPr>
            <w:r>
              <w:rPr>
                <w:sz w:val="24"/>
              </w:rPr>
              <w:t xml:space="preserve">Производственный шум</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2.5.2</w:t>
            </w:r>
          </w:p>
        </w:tc>
        <w:tc>
          <w:tcPr>
            <w:tcW w:w="5159" w:type="dxa"/>
          </w:tcPr>
          <w:p>
            <w:pPr>
              <w:pStyle w:val="0"/>
            </w:pPr>
            <w:r>
              <w:rPr>
                <w:sz w:val="24"/>
              </w:rPr>
              <w:t xml:space="preserve">Нарушения вестибулярной функции, органическое эмоционально лабильное (астеническое) расстройство</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Инфразвук</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2.5.3</w:t>
            </w:r>
          </w:p>
        </w:tc>
        <w:tc>
          <w:tcPr>
            <w:tcW w:w="5159" w:type="dxa"/>
          </w:tcPr>
          <w:p>
            <w:pPr>
              <w:pStyle w:val="0"/>
            </w:pPr>
            <w:r>
              <w:rPr>
                <w:sz w:val="24"/>
              </w:rPr>
              <w:t xml:space="preserve">Полинейропатия верхних конечностей с сенсорными нарушениями</w:t>
            </w:r>
          </w:p>
        </w:tc>
        <w:tc>
          <w:tcPr>
            <w:tcW w:w="2834" w:type="dxa"/>
          </w:tcPr>
          <w:p>
            <w:pPr>
              <w:pStyle w:val="0"/>
            </w:pPr>
            <w:r>
              <w:rPr>
                <w:sz w:val="24"/>
              </w:rPr>
              <w:t xml:space="preserve">Другие уточненные полиневропатии</w:t>
            </w:r>
          </w:p>
        </w:tc>
        <w:tc>
          <w:tcPr>
            <w:tcW w:w="1133" w:type="dxa"/>
          </w:tcPr>
          <w:p>
            <w:pPr>
              <w:pStyle w:val="0"/>
              <w:jc w:val="center"/>
            </w:pPr>
            <w:r>
              <w:rPr>
                <w:sz w:val="24"/>
              </w:rPr>
              <w:t xml:space="preserve">G62.8</w:t>
            </w:r>
          </w:p>
        </w:tc>
        <w:tc>
          <w:tcPr>
            <w:tcW w:w="2551" w:type="dxa"/>
          </w:tcPr>
          <w:p>
            <w:pPr>
              <w:pStyle w:val="0"/>
              <w:jc w:val="center"/>
            </w:pPr>
            <w:r>
              <w:rPr>
                <w:sz w:val="24"/>
              </w:rPr>
              <w:t xml:space="preserve">Контактный ультразвук</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w:t>
            </w:r>
          </w:p>
        </w:tc>
        <w:tc>
          <w:tcPr>
            <w:gridSpan w:val="5"/>
            <w:tcW w:w="12754" w:type="dxa"/>
          </w:tcPr>
          <w:p>
            <w:pPr>
              <w:pStyle w:val="0"/>
            </w:pPr>
            <w:r>
              <w:rPr>
                <w:sz w:val="24"/>
              </w:rPr>
              <w:t xml:space="preserve">Заболевания, связанные с воздействием производственного ионизирующего излучения:</w:t>
            </w:r>
          </w:p>
        </w:tc>
      </w:tr>
      <w:tr>
        <w:tc>
          <w:tcPr>
            <w:tcW w:w="850" w:type="dxa"/>
          </w:tcPr>
          <w:p>
            <w:pPr>
              <w:pStyle w:val="0"/>
              <w:jc w:val="center"/>
            </w:pPr>
            <w:r>
              <w:rPr>
                <w:sz w:val="24"/>
              </w:rPr>
              <w:t xml:space="preserve">2.6.1</w:t>
            </w:r>
          </w:p>
        </w:tc>
        <w:tc>
          <w:tcPr>
            <w:tcW w:w="5159" w:type="dxa"/>
          </w:tcPr>
          <w:p>
            <w:pPr>
              <w:pStyle w:val="0"/>
            </w:pPr>
            <w:r>
              <w:rPr>
                <w:sz w:val="24"/>
              </w:rPr>
              <w:t xml:space="preserve">а) Острая лучевая болезнь (клинические формы: костномозговая, кишечная, токсемическая, церебральная)</w:t>
            </w:r>
          </w:p>
          <w:p>
            <w:pPr>
              <w:pStyle w:val="0"/>
            </w:pPr>
            <w:r>
              <w:rPr>
                <w:sz w:val="24"/>
              </w:rPr>
              <w:t xml:space="preserve">б) Хроническая лучевая болезнь (проявления: костномозговой синдром, расстройство вегетативной (автономной) нервной системы; энцефалопатия)</w:t>
            </w:r>
          </w:p>
        </w:tc>
        <w:tc>
          <w:tcPr>
            <w:tcW w:w="2834" w:type="dxa"/>
          </w:tcPr>
          <w:p>
            <w:pPr>
              <w:pStyle w:val="0"/>
            </w:pPr>
            <w:r>
              <w:rPr>
                <w:sz w:val="24"/>
              </w:rPr>
              <w:t xml:space="preserve">Неуточненные эффекты излучения: лучевая болезнь</w:t>
            </w:r>
          </w:p>
        </w:tc>
        <w:tc>
          <w:tcPr>
            <w:tcW w:w="1133" w:type="dxa"/>
          </w:tcPr>
          <w:p>
            <w:pPr>
              <w:pStyle w:val="0"/>
              <w:jc w:val="center"/>
            </w:pPr>
            <w:r>
              <w:rPr>
                <w:sz w:val="24"/>
              </w:rPr>
              <w:t xml:space="preserve">T66</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2.6.2</w:t>
            </w:r>
          </w:p>
        </w:tc>
        <w:tc>
          <w:tcPr>
            <w:tcW w:w="5159" w:type="dxa"/>
          </w:tcPr>
          <w:p>
            <w:pPr>
              <w:pStyle w:val="0"/>
            </w:pPr>
            <w:r>
              <w:rPr>
                <w:sz w:val="24"/>
              </w:rPr>
              <w:t xml:space="preserve">Последствия лучевой болезни (проявления: расстройство вегетативной (автономной) нервной системы, энцефалопатия, цитопенический синдром, гиперпластические состояния и бластоматозные процессы, парциальная гипоплазия кроветворения, лучевая катаракта, базалиома, лучевой пневмонит, гепатит)</w:t>
            </w:r>
          </w:p>
        </w:tc>
        <w:tc>
          <w:tcPr>
            <w:tcW w:w="2834" w:type="dxa"/>
          </w:tcPr>
          <w:p>
            <w:pPr>
              <w:pStyle w:val="0"/>
            </w:pPr>
            <w:r>
              <w:rPr>
                <w:sz w:val="24"/>
              </w:rPr>
              <w:t xml:space="preserve">Последствия других и неуточненных воздействий внешних причин</w:t>
            </w:r>
          </w:p>
        </w:tc>
        <w:tc>
          <w:tcPr>
            <w:tcW w:w="1133" w:type="dxa"/>
          </w:tcPr>
          <w:p>
            <w:pPr>
              <w:pStyle w:val="0"/>
              <w:jc w:val="center"/>
            </w:pPr>
            <w:r>
              <w:rPr>
                <w:sz w:val="24"/>
              </w:rPr>
              <w:t xml:space="preserve">T98.1</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2.6.3</w:t>
            </w:r>
          </w:p>
        </w:tc>
        <w:tc>
          <w:tcPr>
            <w:tcW w:w="5159" w:type="dxa"/>
          </w:tcPr>
          <w:p>
            <w:pPr>
              <w:pStyle w:val="0"/>
            </w:pPr>
            <w:r>
              <w:rPr>
                <w:sz w:val="24"/>
              </w:rPr>
              <w:t xml:space="preserve">Острые местные лучевые поражения кожи</w:t>
            </w:r>
          </w:p>
        </w:tc>
        <w:tc>
          <w:tcPr>
            <w:tcW w:w="2834" w:type="dxa"/>
          </w:tcPr>
          <w:p>
            <w:pPr>
              <w:pStyle w:val="0"/>
            </w:pPr>
            <w:r>
              <w:rPr>
                <w:sz w:val="24"/>
              </w:rPr>
              <w:t xml:space="preserve">Острый радиационный дерматит</w:t>
            </w:r>
          </w:p>
        </w:tc>
        <w:tc>
          <w:tcPr>
            <w:tcW w:w="1133" w:type="dxa"/>
          </w:tcPr>
          <w:p>
            <w:pPr>
              <w:pStyle w:val="0"/>
              <w:jc w:val="center"/>
            </w:pPr>
            <w:r>
              <w:rPr>
                <w:sz w:val="24"/>
              </w:rPr>
              <w:t xml:space="preserve">L58.0</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2.6.4</w:t>
            </w:r>
          </w:p>
        </w:tc>
        <w:tc>
          <w:tcPr>
            <w:gridSpan w:val="3"/>
            <w:tcW w:w="9126" w:type="dxa"/>
          </w:tcPr>
          <w:p>
            <w:pPr>
              <w:pStyle w:val="0"/>
            </w:pPr>
            <w:r>
              <w:rPr>
                <w:sz w:val="24"/>
              </w:rPr>
              <w:t xml:space="preserve">Местные острые лучевые поражения различных органов и тканей (проявления):</w:t>
            </w:r>
          </w:p>
        </w:tc>
        <w:tc>
          <w:tcPr>
            <w:tcW w:w="2551" w:type="dxa"/>
            <w:vMerge w:val="restart"/>
          </w:tcPr>
          <w:p>
            <w:pPr>
              <w:pStyle w:val="0"/>
              <w:jc w:val="center"/>
            </w:pPr>
            <w:r>
              <w:rPr>
                <w:sz w:val="24"/>
              </w:rPr>
              <w:t xml:space="preserve">Ионизирующее излучение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Лучевой пневмонит</w:t>
            </w:r>
          </w:p>
        </w:tc>
        <w:tc>
          <w:tcPr>
            <w:tcW w:w="2834" w:type="dxa"/>
          </w:tcPr>
          <w:p>
            <w:pPr>
              <w:pStyle w:val="0"/>
            </w:pPr>
            <w:r>
              <w:rPr>
                <w:sz w:val="24"/>
              </w:rPr>
              <w:t xml:space="preserve">Острые легочные проявления, вызванные излучением</w:t>
            </w:r>
          </w:p>
        </w:tc>
        <w:tc>
          <w:tcPr>
            <w:tcW w:w="1133" w:type="dxa"/>
          </w:tcPr>
          <w:p>
            <w:pPr>
              <w:pStyle w:val="0"/>
              <w:jc w:val="center"/>
            </w:pPr>
            <w:r>
              <w:rPr>
                <w:sz w:val="24"/>
              </w:rPr>
              <w:t xml:space="preserve">J70.0</w:t>
            </w:r>
          </w:p>
        </w:tc>
        <w:tc>
          <w:tcPr>
            <w:vMerge w:val="continue"/>
          </w:tcPr>
          <w:p/>
        </w:tc>
        <w:tc>
          <w:tcPr>
            <w:vMerge w:val="continue"/>
          </w:tcPr>
          <w:p/>
        </w:tc>
      </w:tr>
      <w:tr>
        <w:tc>
          <w:tcPr>
            <w:vMerge w:val="continue"/>
          </w:tcPr>
          <w:p/>
        </w:tc>
        <w:tc>
          <w:tcPr>
            <w:tcW w:w="5159" w:type="dxa"/>
          </w:tcPr>
          <w:p>
            <w:pPr>
              <w:pStyle w:val="0"/>
            </w:pPr>
            <w:r>
              <w:rPr>
                <w:sz w:val="24"/>
              </w:rPr>
              <w:t xml:space="preserve">Лучевая энтеропатия</w:t>
            </w:r>
          </w:p>
        </w:tc>
        <w:tc>
          <w:tcPr>
            <w:tcW w:w="2834" w:type="dxa"/>
          </w:tcPr>
          <w:p>
            <w:pPr>
              <w:pStyle w:val="0"/>
            </w:pPr>
            <w:r>
              <w:rPr>
                <w:sz w:val="24"/>
              </w:rPr>
              <w:t xml:space="preserve">Радиационный гастроэнтерит и колит</w:t>
            </w:r>
          </w:p>
        </w:tc>
        <w:tc>
          <w:tcPr>
            <w:tcW w:w="1133" w:type="dxa"/>
          </w:tcPr>
          <w:p>
            <w:pPr>
              <w:pStyle w:val="0"/>
              <w:jc w:val="center"/>
            </w:pPr>
            <w:r>
              <w:rPr>
                <w:sz w:val="24"/>
              </w:rPr>
              <w:t xml:space="preserve">K52.0</w:t>
            </w:r>
          </w:p>
        </w:tc>
        <w:tc>
          <w:tcPr>
            <w:vMerge w:val="continue"/>
          </w:tcPr>
          <w:p/>
        </w:tc>
        <w:tc>
          <w:tcPr>
            <w:vMerge w:val="continue"/>
          </w:tcPr>
          <w:p/>
        </w:tc>
      </w:tr>
      <w:tr>
        <w:tc>
          <w:tcPr>
            <w:tcW w:w="850" w:type="dxa"/>
          </w:tcPr>
          <w:p>
            <w:pPr>
              <w:pStyle w:val="0"/>
              <w:jc w:val="center"/>
            </w:pPr>
            <w:r>
              <w:rPr>
                <w:sz w:val="24"/>
              </w:rPr>
              <w:t xml:space="preserve">2.6.5</w:t>
            </w:r>
          </w:p>
        </w:tc>
        <w:tc>
          <w:tcPr>
            <w:tcW w:w="5159" w:type="dxa"/>
          </w:tcPr>
          <w:p>
            <w:pPr>
              <w:pStyle w:val="0"/>
            </w:pPr>
            <w:r>
              <w:rPr>
                <w:sz w:val="24"/>
              </w:rPr>
              <w:t xml:space="preserve">Лучевое поражение головного мозга (проявления: острое лучевое поражение мозга, последствия острого лучевого поражения мозга (энцефалопатия, глиоз мозга, демиелинизирующий энцефаломиелоз, расстройство вегетативной (автономной) нервной системы)</w:t>
            </w:r>
          </w:p>
        </w:tc>
        <w:tc>
          <w:tcPr>
            <w:tcW w:w="2834" w:type="dxa"/>
          </w:tcPr>
          <w:p>
            <w:pPr>
              <w:pStyle w:val="0"/>
            </w:pPr>
            <w:r>
              <w:rPr>
                <w:sz w:val="24"/>
              </w:rPr>
              <w:t xml:space="preserve">Другие уточненные поражения головного мозга</w:t>
            </w:r>
          </w:p>
        </w:tc>
        <w:tc>
          <w:tcPr>
            <w:tcW w:w="1133" w:type="dxa"/>
          </w:tcPr>
          <w:p>
            <w:pPr>
              <w:pStyle w:val="0"/>
              <w:jc w:val="center"/>
            </w:pPr>
            <w:r>
              <w:rPr>
                <w:sz w:val="24"/>
              </w:rPr>
              <w:t xml:space="preserve">G93.8</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2.6.6</w:t>
            </w:r>
          </w:p>
        </w:tc>
        <w:tc>
          <w:tcPr>
            <w:tcW w:w="5159" w:type="dxa"/>
          </w:tcPr>
          <w:p>
            <w:pPr>
              <w:pStyle w:val="0"/>
            </w:pPr>
            <w:r>
              <w:rPr>
                <w:sz w:val="24"/>
              </w:rPr>
              <w:t xml:space="preserve">Хронические лучевые поражения кожи</w:t>
            </w:r>
          </w:p>
        </w:tc>
        <w:tc>
          <w:tcPr>
            <w:tcW w:w="2834" w:type="dxa"/>
          </w:tcPr>
          <w:p>
            <w:pPr>
              <w:pStyle w:val="0"/>
            </w:pPr>
            <w:r>
              <w:rPr>
                <w:sz w:val="24"/>
              </w:rPr>
              <w:t xml:space="preserve">Хронический радиационный дерматит</w:t>
            </w:r>
          </w:p>
        </w:tc>
        <w:tc>
          <w:tcPr>
            <w:tcW w:w="1133" w:type="dxa"/>
          </w:tcPr>
          <w:p>
            <w:pPr>
              <w:pStyle w:val="0"/>
              <w:jc w:val="center"/>
            </w:pPr>
            <w:r>
              <w:rPr>
                <w:sz w:val="24"/>
              </w:rPr>
              <w:t xml:space="preserve">L58.1</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2.6.7</w:t>
            </w:r>
          </w:p>
        </w:tc>
        <w:tc>
          <w:tcPr>
            <w:tcW w:w="5159" w:type="dxa"/>
          </w:tcPr>
          <w:p>
            <w:pPr>
              <w:pStyle w:val="0"/>
            </w:pPr>
            <w:r>
              <w:rPr>
                <w:sz w:val="24"/>
              </w:rPr>
              <w:t xml:space="preserve">Последствия лучевого поражения кожи</w:t>
            </w:r>
          </w:p>
        </w:tc>
        <w:tc>
          <w:tcPr>
            <w:tcW w:w="2834" w:type="dxa"/>
          </w:tcPr>
          <w:p>
            <w:pPr>
              <w:pStyle w:val="0"/>
            </w:pPr>
            <w:r>
              <w:rPr>
                <w:sz w:val="24"/>
              </w:rPr>
              <w:t xml:space="preserve">Другие уточненные болезни кожи и подкожной клетчатки, связанные с излучением</w:t>
            </w:r>
          </w:p>
        </w:tc>
        <w:tc>
          <w:tcPr>
            <w:tcW w:w="1133" w:type="dxa"/>
          </w:tcPr>
          <w:p>
            <w:pPr>
              <w:pStyle w:val="0"/>
              <w:jc w:val="center"/>
            </w:pPr>
            <w:r>
              <w:rPr>
                <w:sz w:val="24"/>
              </w:rPr>
              <w:t xml:space="preserve">L59.8</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2.6.8</w:t>
            </w:r>
          </w:p>
        </w:tc>
        <w:tc>
          <w:tcPr>
            <w:tcW w:w="5159" w:type="dxa"/>
          </w:tcPr>
          <w:p>
            <w:pPr>
              <w:pStyle w:val="0"/>
            </w:pPr>
            <w:r>
              <w:rPr>
                <w:sz w:val="24"/>
              </w:rPr>
              <w:t xml:space="preserve">Другие заболевания, связанные с воздействием ионизирующего излучения (проявления: острые поражения органа зрения (кератит, конъюнктивит, ангиоретинопатия), ангиопатия сетчатки, рубцово-дистрофические изменения переднего отдела глаза (бельмо, вторичная глаукома, заворот-выворот век, аплазия слезной точки), лучевая катаракта от внешнего общего или локального воздействия ионизирующего излучения, в том числе аппликации радиоактивных нуклидов (начальная катаракта, прогрессирующая, стабильная, зрелая катаракта), лучевые серозиты (плеврит, перикардит, перитонит)</w:t>
            </w:r>
          </w:p>
        </w:tc>
        <w:tc>
          <w:tcPr>
            <w:tcW w:w="2834" w:type="dxa"/>
          </w:tcPr>
          <w:p>
            <w:pPr>
              <w:pStyle w:val="0"/>
            </w:pPr>
            <w:r>
              <w:rPr>
                <w:sz w:val="24"/>
              </w:rPr>
              <w:t xml:space="preserve">Неуточненные эффекты излучения</w:t>
            </w:r>
          </w:p>
        </w:tc>
        <w:tc>
          <w:tcPr>
            <w:tcW w:w="1133" w:type="dxa"/>
          </w:tcPr>
          <w:p>
            <w:pPr>
              <w:pStyle w:val="0"/>
              <w:jc w:val="center"/>
            </w:pPr>
            <w:r>
              <w:rPr>
                <w:sz w:val="24"/>
              </w:rPr>
              <w:t xml:space="preserve">T66</w:t>
            </w:r>
          </w:p>
        </w:tc>
        <w:tc>
          <w:tcPr>
            <w:tcW w:w="2551" w:type="dxa"/>
          </w:tcPr>
          <w:p>
            <w:pPr>
              <w:pStyle w:val="0"/>
              <w:jc w:val="center"/>
            </w:pPr>
            <w:r>
              <w:rPr>
                <w:sz w:val="24"/>
              </w:rPr>
              <w:t xml:space="preserve">Ионизирующее излучение</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2.6.9</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ионизирующего излучения,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Злокачественные новообразования</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Ионизирующее излучение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2.7.</w:t>
            </w:r>
          </w:p>
        </w:tc>
        <w:tc>
          <w:tcPr>
            <w:gridSpan w:val="5"/>
            <w:tcW w:w="12754" w:type="dxa"/>
          </w:tcPr>
          <w:p>
            <w:pPr>
              <w:pStyle w:val="0"/>
            </w:pPr>
            <w:r>
              <w:rPr>
                <w:sz w:val="24"/>
              </w:rPr>
              <w:t xml:space="preserve">Заболевания, связанные с воздействием производственной вибрации:</w:t>
            </w:r>
          </w:p>
        </w:tc>
      </w:tr>
      <w:tr>
        <w:tc>
          <w:tcPr>
            <w:vMerge w:val="continue"/>
          </w:tcPr>
          <w:p/>
        </w:tc>
        <w:tc>
          <w:tcPr>
            <w:tcW w:w="5159" w:type="dxa"/>
          </w:tcPr>
          <w:bookmarkStart w:id="878" w:name="P878"/>
          <w:bookmarkEnd w:id="878"/>
          <w:p>
            <w:pPr>
              <w:pStyle w:val="0"/>
            </w:pPr>
            <w:r>
              <w:rPr>
                <w:sz w:val="24"/>
              </w:rPr>
              <w:t xml:space="preserve">"а" Вибрационная болезнь, связанная с воздействием локальной вибрации (проявления: полинейропатия верхних конечностей, в том числе с сенсорными и (или) вегетативно-трофическими нарушениями; периферический ангиодистонический синдром верхних конечностей (в том числе синдром Рейно), синдром запястного канала (компрессионная невропатия срединного нерва), миофиброз предплечий, периартрозы и артрозы лучезапястных и локтевых суставов)</w:t>
            </w:r>
          </w:p>
        </w:tc>
        <w:tc>
          <w:tcPr>
            <w:tcW w:w="2834" w:type="dxa"/>
            <w:vMerge w:val="restart"/>
          </w:tcPr>
          <w:p>
            <w:pPr>
              <w:pStyle w:val="0"/>
            </w:pPr>
            <w:r>
              <w:rPr>
                <w:sz w:val="24"/>
              </w:rPr>
              <w:t xml:space="preserve">Воздействие вибрации</w:t>
            </w:r>
          </w:p>
        </w:tc>
        <w:tc>
          <w:tcPr>
            <w:tcW w:w="1133" w:type="dxa"/>
            <w:vMerge w:val="restart"/>
          </w:tcPr>
          <w:p>
            <w:pPr>
              <w:pStyle w:val="0"/>
              <w:jc w:val="center"/>
            </w:pPr>
            <w:r>
              <w:rPr>
                <w:sz w:val="24"/>
              </w:rPr>
              <w:t xml:space="preserve">T75.2</w:t>
            </w:r>
          </w:p>
        </w:tc>
        <w:tc>
          <w:tcPr>
            <w:tcW w:w="2551" w:type="dxa"/>
          </w:tcPr>
          <w:p>
            <w:pPr>
              <w:pStyle w:val="0"/>
              <w:jc w:val="center"/>
            </w:pPr>
            <w:r>
              <w:rPr>
                <w:sz w:val="24"/>
              </w:rPr>
              <w:t xml:space="preserve">Локальная вибрация</w:t>
            </w:r>
          </w:p>
        </w:tc>
        <w:tc>
          <w:tcPr>
            <w:tcW w:w="1077" w:type="dxa"/>
          </w:tcPr>
          <w:p>
            <w:pPr>
              <w:pStyle w:val="0"/>
              <w:jc w:val="center"/>
            </w:pPr>
            <w:r>
              <w:rPr>
                <w:sz w:val="24"/>
              </w:rPr>
              <w:t xml:space="preserve">Y96</w:t>
            </w:r>
          </w:p>
        </w:tc>
      </w:tr>
      <w:tr>
        <w:tc>
          <w:tcPr>
            <w:vMerge w:val="continue"/>
          </w:tcPr>
          <w:p/>
        </w:tc>
        <w:tc>
          <w:tcPr>
            <w:tcW w:w="5159" w:type="dxa"/>
          </w:tcPr>
          <w:bookmarkStart w:id="883" w:name="P883"/>
          <w:bookmarkEnd w:id="883"/>
          <w:p>
            <w:pPr>
              <w:pStyle w:val="0"/>
            </w:pPr>
            <w:r>
              <w:rPr>
                <w:sz w:val="24"/>
              </w:rPr>
              <w:t xml:space="preserve">"б" Вибрационная болезнь, связанная с воздействием общей вибрации (проявления: периферический ангиодистонический синдром; полинейропатия верхних и нижних конечностей, в том числе с сенсорными и вегетативно-трофическими нарушениями; пояснично-крестцовая радикулопатия)</w:t>
            </w:r>
          </w:p>
        </w:tc>
        <w:tc>
          <w:tcPr>
            <w:vMerge w:val="continue"/>
          </w:tcPr>
          <w:p/>
        </w:tc>
        <w:tc>
          <w:tcPr>
            <w:vMerge w:val="continue"/>
          </w:tcPr>
          <w:p/>
        </w:tc>
        <w:tc>
          <w:tcPr>
            <w:tcW w:w="2551" w:type="dxa"/>
          </w:tcPr>
          <w:p>
            <w:pPr>
              <w:pStyle w:val="0"/>
              <w:jc w:val="center"/>
            </w:pPr>
            <w:r>
              <w:rPr>
                <w:sz w:val="24"/>
              </w:rPr>
              <w:t xml:space="preserve">Общая вибрация</w:t>
            </w:r>
          </w:p>
        </w:tc>
        <w:tc>
          <w:tcPr>
            <w:tcW w:w="1077" w:type="dxa"/>
          </w:tcPr>
          <w:p>
            <w:pPr>
              <w:pStyle w:val="0"/>
              <w:jc w:val="center"/>
            </w:pPr>
            <w:r>
              <w:rPr>
                <w:sz w:val="24"/>
              </w:rPr>
              <w:t xml:space="preserve">Y96</w:t>
            </w:r>
          </w:p>
        </w:tc>
      </w:tr>
      <w:tr>
        <w:tc>
          <w:tcPr>
            <w:vMerge w:val="continue"/>
          </w:tcPr>
          <w:p/>
        </w:tc>
        <w:tc>
          <w:tcPr>
            <w:tcW w:w="5159" w:type="dxa"/>
          </w:tcPr>
          <w:p>
            <w:pPr>
              <w:pStyle w:val="0"/>
            </w:pPr>
            <w:r>
              <w:rPr>
                <w:sz w:val="24"/>
              </w:rPr>
              <w:t xml:space="preserve">в) Вибрационная болезнь, связанная с воздействием общей и локальной вибрации (проявления: заболевания и состояния, указанные в </w:t>
            </w:r>
            <w:hyperlink w:history="0" w:anchor="P878" w:tooltip="&quot;а&quot; Вибрационная болезнь, связанная с воздействием локальной вибрации (проявления: полинейропатия верхних конечностей, в том числе с сенсорными и (или) вегетативно-трофическими нарушениями; периферический ангиодистонический синдром верхних конечностей (в том числе синдром Рейно), синдром запястного канала (компрессионная невропатия срединного нерва), миофиброз предплечий, периартрозы и артрозы лучезапястных и локтевых суставов)">
              <w:r>
                <w:rPr>
                  <w:sz w:val="24"/>
                  <w:color w:val="0000ff"/>
                </w:rPr>
                <w:t xml:space="preserve">подпунктах а)</w:t>
              </w:r>
            </w:hyperlink>
            <w:r>
              <w:rPr>
                <w:sz w:val="24"/>
              </w:rPr>
              <w:t xml:space="preserve"> и </w:t>
            </w:r>
            <w:hyperlink w:history="0" w:anchor="P883" w:tooltip="&quot;б&quot; Вибрационная болезнь, связанная с воздействием общей вибрации (проявления: периферический ангиодистонический синдром; полинейропатия верхних и нижних конечностей, в том числе с сенсорными и вегетативно-трофическими нарушениями; пояснично-крестцовая радикулопатия)">
              <w:r>
                <w:rPr>
                  <w:sz w:val="24"/>
                  <w:color w:val="0000ff"/>
                </w:rPr>
                <w:t xml:space="preserve">б)</w:t>
              </w:r>
            </w:hyperlink>
          </w:p>
        </w:tc>
        <w:tc>
          <w:tcPr>
            <w:vMerge w:val="continue"/>
          </w:tcPr>
          <w:p/>
        </w:tc>
        <w:tc>
          <w:tcPr>
            <w:vMerge w:val="continue"/>
          </w:tcPr>
          <w:p/>
        </w:tc>
        <w:tc>
          <w:tcPr>
            <w:tcW w:w="2551" w:type="dxa"/>
          </w:tcPr>
          <w:p>
            <w:pPr>
              <w:pStyle w:val="0"/>
              <w:jc w:val="center"/>
            </w:pPr>
            <w:r>
              <w:rPr>
                <w:sz w:val="24"/>
              </w:rPr>
              <w:t xml:space="preserve">Общая и локальная вибрация</w:t>
            </w:r>
          </w:p>
        </w:tc>
        <w:tc>
          <w:tcPr>
            <w:tcW w:w="1077" w:type="dxa"/>
          </w:tcPr>
          <w:p>
            <w:pPr>
              <w:pStyle w:val="0"/>
              <w:jc w:val="center"/>
            </w:pPr>
            <w:r>
              <w:rPr>
                <w:sz w:val="24"/>
              </w:rPr>
              <w:t xml:space="preserve">Y96</w:t>
            </w:r>
          </w:p>
        </w:tc>
      </w:tr>
      <w:tr>
        <w:tc>
          <w:tcPr>
            <w:gridSpan w:val="6"/>
            <w:tcW w:w="13604" w:type="dxa"/>
          </w:tcPr>
          <w:p>
            <w:pPr>
              <w:pStyle w:val="0"/>
              <w:outlineLvl w:val="1"/>
              <w:jc w:val="center"/>
            </w:pPr>
            <w:r>
              <w:rPr>
                <w:sz w:val="24"/>
              </w:rPr>
              <w:t xml:space="preserve">III. Заболевания, связанные с воздействием производственных биологических факторов</w:t>
            </w:r>
          </w:p>
        </w:tc>
      </w:tr>
      <w:tr>
        <w:tc>
          <w:tcPr>
            <w:tcW w:w="850" w:type="dxa"/>
            <w:vMerge w:val="restart"/>
          </w:tcPr>
          <w:p>
            <w:pPr>
              <w:pStyle w:val="0"/>
              <w:jc w:val="center"/>
            </w:pPr>
            <w:r>
              <w:rPr>
                <w:sz w:val="24"/>
              </w:rPr>
              <w:t xml:space="preserve">3.1.</w:t>
            </w:r>
          </w:p>
        </w:tc>
        <w:tc>
          <w:tcPr>
            <w:gridSpan w:val="4"/>
            <w:tcW w:w="11677" w:type="dxa"/>
          </w:tcPr>
          <w:p>
            <w:pPr>
              <w:pStyle w:val="0"/>
            </w:pPr>
            <w:r>
              <w:rPr>
                <w:sz w:val="24"/>
              </w:rPr>
              <w:t xml:space="preserve">Инфекционные и паразитарные заболевания, связанные с воздействием патогенных биологических агентов:</w:t>
            </w:r>
          </w:p>
        </w:tc>
        <w:tc>
          <w:tcPr>
            <w:tcW w:w="1077" w:type="dxa"/>
          </w:tcPr>
          <w:p>
            <w:pPr>
              <w:pStyle w:val="0"/>
            </w:pPr>
            <w:r>
              <w:rPr>
                <w:sz w:val="24"/>
              </w:rPr>
            </w:r>
          </w:p>
        </w:tc>
      </w:tr>
      <w:tr>
        <w:tc>
          <w:tcPr>
            <w:vMerge w:val="continue"/>
          </w:tcPr>
          <w:p/>
        </w:tc>
        <w:tc>
          <w:tcPr>
            <w:tcW w:w="5159" w:type="dxa"/>
          </w:tcPr>
          <w:p>
            <w:pPr>
              <w:pStyle w:val="0"/>
            </w:pPr>
            <w:r>
              <w:rPr>
                <w:sz w:val="24"/>
              </w:rPr>
              <w:t xml:space="preserve">Инфекционные и паразитарные заболевания</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Возбудители инфекционных и паразитарных заболеваний, с которыми работники находятся в контакте во время работы</w:t>
            </w:r>
          </w:p>
        </w:tc>
        <w:tc>
          <w:tcPr>
            <w:tcW w:w="1077" w:type="dxa"/>
          </w:tcPr>
          <w:p>
            <w:pPr>
              <w:pStyle w:val="0"/>
              <w:jc w:val="center"/>
            </w:pPr>
            <w:r>
              <w:rPr>
                <w:sz w:val="24"/>
              </w:rPr>
              <w:t xml:space="preserve">Y96</w:t>
            </w:r>
          </w:p>
        </w:tc>
      </w:tr>
      <w:tr>
        <w:tc>
          <w:tcPr>
            <w:tcW w:w="850" w:type="dxa"/>
            <w:vMerge w:val="restart"/>
          </w:tcPr>
          <w:bookmarkStart w:id="898" w:name="P898"/>
          <w:bookmarkEnd w:id="898"/>
          <w:p>
            <w:pPr>
              <w:pStyle w:val="0"/>
              <w:jc w:val="center"/>
            </w:pPr>
            <w:r>
              <w:rPr>
                <w:sz w:val="24"/>
              </w:rPr>
              <w:t xml:space="preserve">3.2.</w:t>
            </w:r>
          </w:p>
        </w:tc>
        <w:tc>
          <w:tcPr>
            <w:gridSpan w:val="4"/>
            <w:tcW w:w="11677" w:type="dxa"/>
          </w:tcPr>
          <w:p>
            <w:pPr>
              <w:pStyle w:val="0"/>
            </w:pPr>
            <w:r>
              <w:rPr>
                <w:sz w:val="24"/>
              </w:rPr>
              <w:t xml:space="preserve">Заболевания, связанные с воздействием антибиотиков, грибов-продуцентов, белково-витаминных концентратов (далее - БВК), кормовых дрожжей, комбикормов:</w:t>
            </w:r>
          </w:p>
        </w:tc>
        <w:tc>
          <w:tcPr>
            <w:tcW w:w="1077" w:type="dxa"/>
          </w:tcPr>
          <w:p>
            <w:pPr>
              <w:pStyle w:val="0"/>
            </w:pPr>
            <w:r>
              <w:rPr>
                <w:sz w:val="24"/>
              </w:rPr>
            </w:r>
          </w:p>
        </w:tc>
      </w:tr>
      <w:tr>
        <w:tc>
          <w:tcPr>
            <w:vMerge w:val="continue"/>
          </w:tcPr>
          <w:p/>
        </w:tc>
        <w:tc>
          <w:tcPr>
            <w:tcW w:w="5159" w:type="dxa"/>
          </w:tcPr>
          <w:p>
            <w:pPr>
              <w:pStyle w:val="0"/>
            </w:pPr>
            <w:r>
              <w:rPr>
                <w:sz w:val="24"/>
              </w:rPr>
              <w:t xml:space="preserve">Микозы верхних дыхательных путей, кожи; аллергический ринит, аллергический фарингит, аллергический ларингит, отек Квинке</w:t>
            </w:r>
          </w:p>
        </w:tc>
        <w:tc>
          <w:tcPr>
            <w:tcW w:w="2834" w:type="dxa"/>
          </w:tcPr>
          <w:p>
            <w:pPr>
              <w:pStyle w:val="0"/>
            </w:pPr>
            <w:r>
              <w:rPr>
                <w:sz w:val="24"/>
              </w:rPr>
              <w:t xml:space="preserve">Другие уточненные эффекты воздействия внешних причин</w:t>
            </w:r>
          </w:p>
        </w:tc>
        <w:tc>
          <w:tcPr>
            <w:tcW w:w="1133" w:type="dxa"/>
          </w:tcPr>
          <w:p>
            <w:pPr>
              <w:pStyle w:val="0"/>
              <w:jc w:val="center"/>
            </w:pPr>
            <w:r>
              <w:rPr>
                <w:sz w:val="24"/>
              </w:rPr>
              <w:t xml:space="preserve">T75.8</w:t>
            </w:r>
          </w:p>
        </w:tc>
        <w:tc>
          <w:tcPr>
            <w:tcW w:w="2551" w:type="dxa"/>
          </w:tcPr>
          <w:p>
            <w:pPr>
              <w:pStyle w:val="0"/>
              <w:jc w:val="center"/>
            </w:pPr>
            <w:r>
              <w:rPr>
                <w:sz w:val="24"/>
              </w:rPr>
              <w:t xml:space="preserve">Антибиотики, грибы-продуценты, белково-витаминные концентраты (БВК), кормовые дрожжи, комбикорма</w:t>
            </w:r>
          </w:p>
        </w:tc>
        <w:tc>
          <w:tcPr>
            <w:tcW w:w="1077" w:type="dxa"/>
          </w:tcPr>
          <w:p>
            <w:pPr>
              <w:pStyle w:val="0"/>
              <w:jc w:val="center"/>
            </w:pPr>
            <w:r>
              <w:rPr>
                <w:sz w:val="24"/>
              </w:rPr>
              <w:t xml:space="preserve">Y96</w:t>
            </w:r>
          </w:p>
        </w:tc>
      </w:tr>
      <w:tr>
        <w:tc>
          <w:tcPr>
            <w:tcW w:w="850" w:type="dxa"/>
          </w:tcPr>
          <w:bookmarkStart w:id="906" w:name="P906"/>
          <w:bookmarkEnd w:id="906"/>
          <w:p>
            <w:pPr>
              <w:pStyle w:val="0"/>
              <w:jc w:val="center"/>
            </w:pPr>
            <w:r>
              <w:rPr>
                <w:sz w:val="24"/>
              </w:rPr>
              <w:t xml:space="preserve">3.3.</w:t>
            </w:r>
          </w:p>
        </w:tc>
        <w:tc>
          <w:tcPr>
            <w:gridSpan w:val="5"/>
            <w:tcW w:w="12754" w:type="dxa"/>
          </w:tcPr>
          <w:p>
            <w:pPr>
              <w:pStyle w:val="0"/>
              <w:jc w:val="both"/>
            </w:pPr>
            <w:r>
              <w:rPr>
                <w:sz w:val="24"/>
              </w:rPr>
              <w:t xml:space="preserve">Заболевания кожи и ее придатков, связанные с воздействием биологических факторов, обладающих сенсибилизирующими свойствами:</w:t>
            </w:r>
          </w:p>
        </w:tc>
      </w:tr>
      <w:tr>
        <w:tc>
          <w:tcPr>
            <w:tcW w:w="850" w:type="dxa"/>
          </w:tcPr>
          <w:p>
            <w:pPr>
              <w:pStyle w:val="0"/>
              <w:jc w:val="center"/>
            </w:pPr>
            <w:r>
              <w:rPr>
                <w:sz w:val="24"/>
              </w:rPr>
              <w:t xml:space="preserve">3.3.1</w:t>
            </w:r>
          </w:p>
        </w:tc>
        <w:tc>
          <w:tcPr>
            <w:tcW w:w="5159" w:type="dxa"/>
          </w:tcPr>
          <w:p>
            <w:pPr>
              <w:pStyle w:val="0"/>
            </w:pPr>
            <w:r>
              <w:rPr>
                <w:sz w:val="24"/>
              </w:rPr>
              <w:t xml:space="preserve">Аллергический контактный дерматит, экзема</w:t>
            </w:r>
          </w:p>
        </w:tc>
        <w:tc>
          <w:tcPr>
            <w:tcW w:w="2834" w:type="dxa"/>
          </w:tcPr>
          <w:p>
            <w:pPr>
              <w:pStyle w:val="0"/>
            </w:pPr>
            <w:r>
              <w:rPr>
                <w:sz w:val="24"/>
              </w:rPr>
              <w:t xml:space="preserve">Аллергический контактный дерматит</w:t>
            </w:r>
          </w:p>
        </w:tc>
        <w:tc>
          <w:tcPr>
            <w:tcW w:w="1133" w:type="dxa"/>
          </w:tcPr>
          <w:p>
            <w:pPr>
              <w:pStyle w:val="0"/>
              <w:jc w:val="center"/>
            </w:pPr>
            <w:r>
              <w:rPr>
                <w:sz w:val="24"/>
              </w:rPr>
              <w:t xml:space="preserve">L23</w:t>
            </w:r>
          </w:p>
        </w:tc>
        <w:tc>
          <w:tcPr>
            <w:tcW w:w="2551" w:type="dxa"/>
            <w:vMerge w:val="restart"/>
          </w:tcPr>
          <w:p>
            <w:pPr>
              <w:pStyle w:val="0"/>
              <w:jc w:val="center"/>
            </w:pPr>
            <w:r>
              <w:rPr>
                <w:sz w:val="24"/>
              </w:rPr>
              <w:t xml:space="preserve">Биологические факторы, обладающие сенсибилизирующими свойствами (аллергены)</w:t>
            </w:r>
          </w:p>
        </w:tc>
        <w:tc>
          <w:tcPr>
            <w:tcW w:w="1077" w:type="dxa"/>
            <w:vMerge w:val="restart"/>
          </w:tcPr>
          <w:p>
            <w:pPr>
              <w:pStyle w:val="0"/>
              <w:jc w:val="center"/>
            </w:pPr>
            <w:r>
              <w:rPr>
                <w:sz w:val="24"/>
              </w:rPr>
              <w:t xml:space="preserve">Y96</w:t>
            </w:r>
          </w:p>
        </w:tc>
      </w:tr>
      <w:tr>
        <w:tc>
          <w:tcPr>
            <w:tcW w:w="850" w:type="dxa"/>
          </w:tcPr>
          <w:p>
            <w:pPr>
              <w:pStyle w:val="0"/>
              <w:jc w:val="center"/>
            </w:pPr>
            <w:r>
              <w:rPr>
                <w:sz w:val="24"/>
              </w:rPr>
              <w:t xml:space="preserve">3.3.2</w:t>
            </w:r>
          </w:p>
        </w:tc>
        <w:tc>
          <w:tcPr>
            <w:tcW w:w="5159" w:type="dxa"/>
          </w:tcPr>
          <w:p>
            <w:pPr>
              <w:pStyle w:val="0"/>
            </w:pPr>
            <w:r>
              <w:rPr>
                <w:sz w:val="24"/>
              </w:rPr>
              <w:t xml:space="preserve">Аллергическая крапивница</w:t>
            </w:r>
          </w:p>
        </w:tc>
        <w:tc>
          <w:tcPr>
            <w:tcW w:w="2834" w:type="dxa"/>
          </w:tcPr>
          <w:p>
            <w:pPr>
              <w:pStyle w:val="0"/>
            </w:pPr>
            <w:r>
              <w:rPr>
                <w:sz w:val="24"/>
              </w:rPr>
              <w:t xml:space="preserve">Аллергическая крапивница</w:t>
            </w:r>
          </w:p>
        </w:tc>
        <w:tc>
          <w:tcPr>
            <w:tcW w:w="1133" w:type="dxa"/>
          </w:tcPr>
          <w:p>
            <w:pPr>
              <w:pStyle w:val="0"/>
              <w:jc w:val="center"/>
            </w:pPr>
            <w:r>
              <w:rPr>
                <w:sz w:val="24"/>
              </w:rPr>
              <w:t xml:space="preserve">L50.0</w:t>
            </w:r>
          </w:p>
        </w:tc>
        <w:tc>
          <w:tcPr>
            <w:vMerge w:val="continue"/>
          </w:tcPr>
          <w:p/>
        </w:tc>
        <w:tc>
          <w:tcPr>
            <w:vMerge w:val="continue"/>
          </w:tcPr>
          <w:p/>
        </w:tc>
      </w:tr>
      <w:tr>
        <w:tc>
          <w:tcPr>
            <w:tcW w:w="850" w:type="dxa"/>
          </w:tcPr>
          <w:p>
            <w:pPr>
              <w:pStyle w:val="0"/>
              <w:jc w:val="center"/>
            </w:pPr>
            <w:r>
              <w:rPr>
                <w:sz w:val="24"/>
              </w:rPr>
              <w:t xml:space="preserve">3.3.3</w:t>
            </w:r>
          </w:p>
        </w:tc>
        <w:tc>
          <w:tcPr>
            <w:tcW w:w="5159" w:type="dxa"/>
          </w:tcPr>
          <w:p>
            <w:pPr>
              <w:pStyle w:val="0"/>
            </w:pPr>
            <w:r>
              <w:rPr>
                <w:sz w:val="24"/>
              </w:rPr>
              <w:t xml:space="preserve">Фотоконтактный дерматит</w:t>
            </w:r>
          </w:p>
        </w:tc>
        <w:tc>
          <w:tcPr>
            <w:tcW w:w="2834" w:type="dxa"/>
          </w:tcPr>
          <w:p>
            <w:pPr>
              <w:pStyle w:val="0"/>
            </w:pPr>
            <w:r>
              <w:rPr>
                <w:sz w:val="24"/>
              </w:rPr>
              <w:t xml:space="preserve">Фотоконтактный дерматит [berloque dermatitis]</w:t>
            </w:r>
          </w:p>
        </w:tc>
        <w:tc>
          <w:tcPr>
            <w:tcW w:w="1133" w:type="dxa"/>
          </w:tcPr>
          <w:p>
            <w:pPr>
              <w:pStyle w:val="0"/>
              <w:jc w:val="center"/>
            </w:pPr>
            <w:r>
              <w:rPr>
                <w:sz w:val="24"/>
              </w:rPr>
              <w:t xml:space="preserve">L56.2</w:t>
            </w:r>
          </w:p>
        </w:tc>
        <w:tc>
          <w:tcPr>
            <w:vMerge w:val="continue"/>
          </w:tcPr>
          <w:p/>
        </w:tc>
        <w:tc>
          <w:tcPr>
            <w:vMerge w:val="continue"/>
          </w:tcPr>
          <w:p/>
        </w:tc>
      </w:tr>
      <w:tr>
        <w:tc>
          <w:tcPr>
            <w:tcW w:w="850" w:type="dxa"/>
            <w:vMerge w:val="restart"/>
          </w:tcPr>
          <w:p>
            <w:pPr>
              <w:pStyle w:val="0"/>
              <w:jc w:val="center"/>
            </w:pPr>
            <w:r>
              <w:rPr>
                <w:sz w:val="24"/>
              </w:rPr>
              <w:t xml:space="preserve">3.4.</w:t>
            </w:r>
          </w:p>
        </w:tc>
        <w:tc>
          <w:tcPr>
            <w:gridSpan w:val="5"/>
            <w:tcW w:w="12754" w:type="dxa"/>
          </w:tcPr>
          <w:p>
            <w:pPr>
              <w:pStyle w:val="0"/>
              <w:jc w:val="both"/>
            </w:pPr>
            <w:r>
              <w:rPr>
                <w:sz w:val="24"/>
              </w:rPr>
              <w:t xml:space="preserve">Заболевания кожи и ее придатков, связанные с воздействием биологических факторов, обладающих раздражающим действием:</w:t>
            </w:r>
          </w:p>
        </w:tc>
      </w:tr>
      <w:tr>
        <w:tc>
          <w:tcPr>
            <w:vMerge w:val="continue"/>
          </w:tcPr>
          <w:p/>
        </w:tc>
        <w:tc>
          <w:tcPr>
            <w:tcW w:w="5159" w:type="dxa"/>
          </w:tcPr>
          <w:p>
            <w:pPr>
              <w:pStyle w:val="0"/>
            </w:pPr>
            <w:r>
              <w:rPr>
                <w:sz w:val="24"/>
              </w:rPr>
              <w:t xml:space="preserve">Ирритантный контактный дерматит</w:t>
            </w:r>
          </w:p>
        </w:tc>
        <w:tc>
          <w:tcPr>
            <w:tcW w:w="2834" w:type="dxa"/>
          </w:tcPr>
          <w:p>
            <w:pPr>
              <w:pStyle w:val="0"/>
            </w:pPr>
            <w:r>
              <w:rPr>
                <w:sz w:val="24"/>
              </w:rPr>
              <w:t xml:space="preserve">Простой раздражительный [irritant] контактный дерматит</w:t>
            </w:r>
          </w:p>
        </w:tc>
        <w:tc>
          <w:tcPr>
            <w:tcW w:w="1133" w:type="dxa"/>
          </w:tcPr>
          <w:p>
            <w:pPr>
              <w:pStyle w:val="0"/>
              <w:jc w:val="center"/>
            </w:pPr>
            <w:r>
              <w:rPr>
                <w:sz w:val="24"/>
              </w:rPr>
              <w:t xml:space="preserve">L24</w:t>
            </w:r>
          </w:p>
        </w:tc>
        <w:tc>
          <w:tcPr>
            <w:tcW w:w="2551" w:type="dxa"/>
          </w:tcPr>
          <w:p>
            <w:pPr>
              <w:pStyle w:val="0"/>
              <w:jc w:val="center"/>
            </w:pPr>
            <w:r>
              <w:rPr>
                <w:sz w:val="24"/>
              </w:rPr>
              <w:t xml:space="preserve">Биологические факторы, обладающие раздражающим действием (ирританты)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3.5.</w:t>
            </w:r>
          </w:p>
        </w:tc>
        <w:tc>
          <w:tcPr>
            <w:gridSpan w:val="5"/>
            <w:tcW w:w="12754" w:type="dxa"/>
          </w:tcPr>
          <w:p>
            <w:pPr>
              <w:pStyle w:val="0"/>
            </w:pPr>
            <w:r>
              <w:rPr>
                <w:sz w:val="24"/>
              </w:rPr>
              <w:t xml:space="preserve">Заболевания кожи и ее придатков, связанные с воздействием биологических факторов</w:t>
            </w:r>
          </w:p>
        </w:tc>
      </w:tr>
      <w:tr>
        <w:tc>
          <w:tcPr>
            <w:tcW w:w="850" w:type="dxa"/>
          </w:tcPr>
          <w:p>
            <w:pPr>
              <w:pStyle w:val="0"/>
              <w:jc w:val="center"/>
            </w:pPr>
            <w:r>
              <w:rPr>
                <w:sz w:val="24"/>
              </w:rPr>
              <w:t xml:space="preserve">3.5.1</w:t>
            </w:r>
          </w:p>
        </w:tc>
        <w:tc>
          <w:tcPr>
            <w:tcW w:w="5159" w:type="dxa"/>
          </w:tcPr>
          <w:p>
            <w:pPr>
              <w:pStyle w:val="0"/>
            </w:pPr>
            <w:r>
              <w:rPr>
                <w:sz w:val="24"/>
              </w:rPr>
              <w:t xml:space="preserve">Контактная крапивница</w:t>
            </w:r>
          </w:p>
        </w:tc>
        <w:tc>
          <w:tcPr>
            <w:tcW w:w="2834" w:type="dxa"/>
          </w:tcPr>
          <w:p>
            <w:pPr>
              <w:pStyle w:val="0"/>
            </w:pPr>
            <w:r>
              <w:rPr>
                <w:sz w:val="24"/>
              </w:rPr>
              <w:t xml:space="preserve">Контактная крапивница</w:t>
            </w:r>
          </w:p>
        </w:tc>
        <w:tc>
          <w:tcPr>
            <w:tcW w:w="1133" w:type="dxa"/>
          </w:tcPr>
          <w:p>
            <w:pPr>
              <w:pStyle w:val="0"/>
              <w:jc w:val="center"/>
            </w:pPr>
            <w:r>
              <w:rPr>
                <w:sz w:val="24"/>
              </w:rPr>
              <w:t xml:space="preserve">L50.6</w:t>
            </w:r>
          </w:p>
        </w:tc>
        <w:tc>
          <w:tcPr>
            <w:tcW w:w="2551" w:type="dxa"/>
          </w:tcPr>
          <w:p>
            <w:pPr>
              <w:pStyle w:val="0"/>
              <w:jc w:val="center"/>
            </w:pPr>
            <w:r>
              <w:rPr>
                <w:sz w:val="24"/>
              </w:rPr>
              <w:t xml:space="preserve">Биологические факторы, за исключением указанных в </w:t>
            </w:r>
            <w:hyperlink w:history="0" w:anchor="P906" w:tooltip="3.3.">
              <w:r>
                <w:rPr>
                  <w:sz w:val="24"/>
                  <w:color w:val="0000ff"/>
                </w:rPr>
                <w:t xml:space="preserve">пункте 3.3</w:t>
              </w:r>
            </w:hyperlink>
          </w:p>
        </w:tc>
        <w:tc>
          <w:tcPr>
            <w:tcW w:w="1077" w:type="dxa"/>
          </w:tcPr>
          <w:p>
            <w:pPr>
              <w:pStyle w:val="0"/>
              <w:jc w:val="center"/>
            </w:pPr>
            <w:r>
              <w:rPr>
                <w:sz w:val="24"/>
              </w:rPr>
              <w:t xml:space="preserve">Y96</w:t>
            </w:r>
          </w:p>
        </w:tc>
      </w:tr>
      <w:tr>
        <w:tc>
          <w:tcPr>
            <w:tcW w:w="850" w:type="dxa"/>
          </w:tcPr>
          <w:p>
            <w:pPr>
              <w:pStyle w:val="0"/>
              <w:jc w:val="center"/>
            </w:pPr>
            <w:r>
              <w:rPr>
                <w:sz w:val="24"/>
              </w:rPr>
              <w:t xml:space="preserve">3.5.2</w:t>
            </w:r>
          </w:p>
        </w:tc>
        <w:tc>
          <w:tcPr>
            <w:tcW w:w="5159" w:type="dxa"/>
          </w:tcPr>
          <w:p>
            <w:pPr>
              <w:pStyle w:val="0"/>
            </w:pPr>
            <w:r>
              <w:rPr>
                <w:sz w:val="24"/>
              </w:rPr>
              <w:t xml:space="preserve">Токсикодермия генерализованная</w:t>
            </w:r>
          </w:p>
        </w:tc>
        <w:tc>
          <w:tcPr>
            <w:tcW w:w="2834" w:type="dxa"/>
          </w:tcPr>
          <w:p>
            <w:pPr>
              <w:pStyle w:val="0"/>
            </w:pPr>
            <w:r>
              <w:rPr>
                <w:sz w:val="24"/>
              </w:rPr>
              <w:t xml:space="preserve">Генерализованное высыпание на коже, вызванное лекарственными средствами и медикаментами</w:t>
            </w:r>
          </w:p>
        </w:tc>
        <w:tc>
          <w:tcPr>
            <w:tcW w:w="1133" w:type="dxa"/>
          </w:tcPr>
          <w:p>
            <w:pPr>
              <w:pStyle w:val="0"/>
              <w:jc w:val="center"/>
            </w:pPr>
            <w:r>
              <w:rPr>
                <w:sz w:val="24"/>
              </w:rPr>
              <w:t xml:space="preserve">L27.0</w:t>
            </w:r>
          </w:p>
        </w:tc>
        <w:tc>
          <w:tcPr>
            <w:tcW w:w="2551" w:type="dxa"/>
            <w:tcBorders>
              <w:bottom w:val="nil"/>
            </w:tcBorders>
          </w:tcPr>
          <w:p>
            <w:pPr>
              <w:pStyle w:val="0"/>
              <w:jc w:val="center"/>
            </w:pPr>
            <w:r>
              <w:rPr>
                <w:sz w:val="24"/>
              </w:rPr>
              <w:t xml:space="preserve">Биологические факторы</w:t>
            </w:r>
          </w:p>
        </w:tc>
        <w:tc>
          <w:tcPr>
            <w:tcW w:w="1077" w:type="dxa"/>
            <w:tcBorders>
              <w:bottom w:val="nil"/>
            </w:tcBorders>
          </w:tcPr>
          <w:p>
            <w:pPr>
              <w:pStyle w:val="0"/>
              <w:jc w:val="center"/>
            </w:pPr>
            <w:r>
              <w:rPr>
                <w:sz w:val="24"/>
              </w:rPr>
              <w:t xml:space="preserve">Y96</w:t>
            </w:r>
          </w:p>
        </w:tc>
      </w:tr>
      <w:tr>
        <w:tc>
          <w:tcPr>
            <w:tcW w:w="850" w:type="dxa"/>
          </w:tcPr>
          <w:p>
            <w:pPr>
              <w:pStyle w:val="0"/>
              <w:jc w:val="center"/>
            </w:pPr>
            <w:r>
              <w:rPr>
                <w:sz w:val="24"/>
              </w:rPr>
              <w:t xml:space="preserve">3.5.3</w:t>
            </w:r>
          </w:p>
        </w:tc>
        <w:tc>
          <w:tcPr>
            <w:tcW w:w="5159" w:type="dxa"/>
          </w:tcPr>
          <w:p>
            <w:pPr>
              <w:pStyle w:val="0"/>
            </w:pPr>
            <w:r>
              <w:rPr>
                <w:sz w:val="24"/>
              </w:rPr>
              <w:t xml:space="preserve">Токсикодермия локализованная</w:t>
            </w:r>
          </w:p>
        </w:tc>
        <w:tc>
          <w:tcPr>
            <w:tcW w:w="2834" w:type="dxa"/>
          </w:tcPr>
          <w:p>
            <w:pPr>
              <w:pStyle w:val="0"/>
            </w:pPr>
            <w:r>
              <w:rPr>
                <w:sz w:val="24"/>
              </w:rPr>
              <w:t xml:space="preserve">Локализованное высыпание на коже, вызванное лекарственными средствами и медикаментами</w:t>
            </w:r>
          </w:p>
        </w:tc>
        <w:tc>
          <w:tcPr>
            <w:tcW w:w="1133" w:type="dxa"/>
          </w:tcPr>
          <w:p>
            <w:pPr>
              <w:pStyle w:val="0"/>
              <w:jc w:val="center"/>
            </w:pPr>
            <w:r>
              <w:rPr>
                <w:sz w:val="24"/>
              </w:rPr>
              <w:t xml:space="preserve">L27.1</w:t>
            </w:r>
          </w:p>
        </w:tc>
        <w:tc>
          <w:tcPr>
            <w:tcW w:w="2551" w:type="dxa"/>
            <w:tcBorders>
              <w:top w:val="nil"/>
            </w:tcBorders>
          </w:tcPr>
          <w:p>
            <w:pPr>
              <w:pStyle w:val="0"/>
            </w:pPr>
            <w:r>
              <w:rPr>
                <w:sz w:val="24"/>
              </w:rPr>
            </w:r>
          </w:p>
        </w:tc>
        <w:tc>
          <w:tcPr>
            <w:tcW w:w="1077" w:type="dxa"/>
            <w:tcBorders>
              <w:top w:val="nil"/>
            </w:tcBorders>
          </w:tcPr>
          <w:p>
            <w:pPr>
              <w:pStyle w:val="0"/>
            </w:pPr>
            <w:r>
              <w:rPr>
                <w:sz w:val="24"/>
              </w:rPr>
            </w:r>
          </w:p>
        </w:tc>
      </w:tr>
      <w:tr>
        <w:tc>
          <w:tcPr>
            <w:tcW w:w="850" w:type="dxa"/>
            <w:vMerge w:val="restart"/>
          </w:tcPr>
          <w:p>
            <w:pPr>
              <w:pStyle w:val="0"/>
              <w:jc w:val="center"/>
            </w:pPr>
            <w:r>
              <w:rPr>
                <w:sz w:val="24"/>
              </w:rPr>
              <w:t xml:space="preserve">3.6.</w:t>
            </w:r>
          </w:p>
        </w:tc>
        <w:tc>
          <w:tcPr>
            <w:gridSpan w:val="5"/>
            <w:tcW w:w="12754" w:type="dxa"/>
          </w:tcPr>
          <w:p>
            <w:pPr>
              <w:pStyle w:val="0"/>
              <w:jc w:val="both"/>
            </w:pPr>
            <w:r>
              <w:rPr>
                <w:sz w:val="24"/>
              </w:rPr>
              <w:t xml:space="preserve">Бронхиальная астма, связанная с воздействием биологических факторов, обладающих сенсибилизирующими свойствами:</w:t>
            </w:r>
          </w:p>
        </w:tc>
      </w:tr>
      <w:tr>
        <w:tc>
          <w:tcPr>
            <w:vMerge w:val="continue"/>
          </w:tcPr>
          <w:p/>
        </w:tc>
        <w:tc>
          <w:tcPr>
            <w:tcW w:w="5159" w:type="dxa"/>
          </w:tcPr>
          <w:p>
            <w:pPr>
              <w:pStyle w:val="0"/>
            </w:pPr>
            <w:r>
              <w:rPr>
                <w:sz w:val="24"/>
              </w:rPr>
              <w:t xml:space="preserve">Бронхиальная астма с преобладанием аллергического компонента</w:t>
            </w:r>
          </w:p>
        </w:tc>
        <w:tc>
          <w:tcPr>
            <w:tcW w:w="2834" w:type="dxa"/>
          </w:tcPr>
          <w:p>
            <w:pPr>
              <w:pStyle w:val="0"/>
            </w:pPr>
            <w:r>
              <w:rPr>
                <w:sz w:val="24"/>
              </w:rPr>
              <w:t xml:space="preserve">Астма с преобладанием аллергического компонента</w:t>
            </w:r>
          </w:p>
        </w:tc>
        <w:tc>
          <w:tcPr>
            <w:tcW w:w="1133" w:type="dxa"/>
          </w:tcPr>
          <w:p>
            <w:pPr>
              <w:pStyle w:val="0"/>
              <w:jc w:val="center"/>
            </w:pPr>
            <w:r>
              <w:rPr>
                <w:sz w:val="24"/>
              </w:rPr>
              <w:t xml:space="preserve">J45.0</w:t>
            </w:r>
          </w:p>
        </w:tc>
        <w:tc>
          <w:tcPr>
            <w:tcW w:w="2551" w:type="dxa"/>
          </w:tcPr>
          <w:p>
            <w:pPr>
              <w:pStyle w:val="0"/>
              <w:jc w:val="center"/>
            </w:pPr>
            <w:r>
              <w:rPr>
                <w:sz w:val="24"/>
              </w:rPr>
              <w:t xml:space="preserve">Биологические факторы, обладающие сенсибилизирующими свойствами (аллергены)</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3.7.</w:t>
            </w:r>
          </w:p>
        </w:tc>
        <w:tc>
          <w:tcPr>
            <w:gridSpan w:val="5"/>
            <w:tcW w:w="12754" w:type="dxa"/>
          </w:tcPr>
          <w:p>
            <w:pPr>
              <w:pStyle w:val="0"/>
              <w:jc w:val="both"/>
            </w:pPr>
            <w:r>
              <w:rPr>
                <w:sz w:val="24"/>
              </w:rPr>
              <w:t xml:space="preserve">Заболевания верхних дыхательных путей, связанные с воздействием биологических факторов, обладающих сенсибилизирующими свойствами:</w:t>
            </w:r>
          </w:p>
        </w:tc>
      </w:tr>
      <w:tr>
        <w:tc>
          <w:tcPr>
            <w:vMerge w:val="continue"/>
          </w:tcPr>
          <w:p/>
        </w:tc>
        <w:tc>
          <w:tcPr>
            <w:tcW w:w="5159" w:type="dxa"/>
          </w:tcPr>
          <w:p>
            <w:pPr>
              <w:pStyle w:val="0"/>
            </w:pPr>
            <w:r>
              <w:rPr>
                <w:sz w:val="24"/>
              </w:rPr>
              <w:t xml:space="preserve">Аллергический ринит, аллергический риносинусит, фарингит, ларингит, отек Квинке</w:t>
            </w:r>
          </w:p>
        </w:tc>
        <w:tc>
          <w:tcPr>
            <w:tcW w:w="2834" w:type="dxa"/>
          </w:tcPr>
          <w:p>
            <w:pPr>
              <w:pStyle w:val="0"/>
            </w:pPr>
            <w:r>
              <w:rPr>
                <w:sz w:val="24"/>
              </w:rPr>
              <w:t xml:space="preserve">Воспаление верхних дыхательных путей, вызванное химическими веществами, газами, дымами и парами, не классифицированное в других рубриках</w:t>
            </w:r>
          </w:p>
        </w:tc>
        <w:tc>
          <w:tcPr>
            <w:tcW w:w="1133" w:type="dxa"/>
          </w:tcPr>
          <w:p>
            <w:pPr>
              <w:pStyle w:val="0"/>
              <w:jc w:val="center"/>
            </w:pPr>
            <w:r>
              <w:rPr>
                <w:sz w:val="24"/>
              </w:rPr>
              <w:t xml:space="preserve">J68.2</w:t>
            </w:r>
          </w:p>
        </w:tc>
        <w:tc>
          <w:tcPr>
            <w:tcW w:w="2551" w:type="dxa"/>
          </w:tcPr>
          <w:p>
            <w:pPr>
              <w:pStyle w:val="0"/>
              <w:jc w:val="center"/>
            </w:pPr>
            <w:r>
              <w:rPr>
                <w:sz w:val="24"/>
              </w:rPr>
              <w:t xml:space="preserve">Биологические факторы, обладающие сенсибилизирующими свойствами (аллергены) (за исключением указанных в </w:t>
            </w:r>
            <w:hyperlink w:history="0" w:anchor="P898" w:tooltip="3.2.">
              <w:r>
                <w:rPr>
                  <w:sz w:val="24"/>
                  <w:color w:val="0000ff"/>
                </w:rPr>
                <w:t xml:space="preserve">пункте 3.2</w:t>
              </w:r>
            </w:hyperlink>
            <w:r>
              <w:rPr>
                <w:sz w:val="24"/>
              </w:rPr>
              <w:t xml:space="preserve">)</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3.8.</w:t>
            </w:r>
          </w:p>
        </w:tc>
        <w:tc>
          <w:tcPr>
            <w:tcW w:w="5159" w:type="dxa"/>
          </w:tcPr>
          <w:p>
            <w:pPr>
              <w:pStyle w:val="0"/>
            </w:pPr>
            <w:r>
              <w:rPr>
                <w:sz w:val="24"/>
              </w:rPr>
              <w:t xml:space="preserve">Гиперчувствительный пневмонит: легкое работающего с грибами</w:t>
            </w:r>
          </w:p>
        </w:tc>
        <w:tc>
          <w:tcPr>
            <w:tcW w:w="2834" w:type="dxa"/>
          </w:tcPr>
          <w:p>
            <w:pPr>
              <w:pStyle w:val="0"/>
            </w:pPr>
            <w:r>
              <w:rPr>
                <w:sz w:val="24"/>
              </w:rPr>
              <w:t xml:space="preserve">Легкое работающего с грибами</w:t>
            </w:r>
          </w:p>
        </w:tc>
        <w:tc>
          <w:tcPr>
            <w:tcW w:w="1133" w:type="dxa"/>
          </w:tcPr>
          <w:p>
            <w:pPr>
              <w:pStyle w:val="0"/>
              <w:jc w:val="center"/>
            </w:pPr>
            <w:r>
              <w:rPr>
                <w:sz w:val="24"/>
              </w:rPr>
              <w:t xml:space="preserve">J67.5</w:t>
            </w:r>
          </w:p>
        </w:tc>
        <w:tc>
          <w:tcPr>
            <w:tcW w:w="2551" w:type="dxa"/>
          </w:tcPr>
          <w:p>
            <w:pPr>
              <w:pStyle w:val="0"/>
              <w:jc w:val="center"/>
            </w:pPr>
            <w:r>
              <w:rPr>
                <w:sz w:val="24"/>
              </w:rPr>
              <w:t xml:space="preserve">Биологические факторы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3.9.</w:t>
            </w:r>
          </w:p>
        </w:tc>
        <w:tc>
          <w:tcPr>
            <w:tcW w:w="5159" w:type="dxa"/>
          </w:tcPr>
          <w:p>
            <w:pPr>
              <w:pStyle w:val="0"/>
            </w:pPr>
            <w:r>
              <w:rPr>
                <w:sz w:val="24"/>
              </w:rPr>
              <w:t xml:space="preserve">Злокачественные новообразования соответствующих локализаций, связанные с воздействием биологических факторов, обладающих канцерогенным действием, согласно </w:t>
            </w:r>
            <w:hyperlink w:history="0" w:anchor="P1142" w:tooltip="ЗЛОКАЧЕСТВЕННЫЕ НОВООБРАЗОВАНИЯ">
              <w:r>
                <w:rPr>
                  <w:sz w:val="24"/>
                  <w:color w:val="0000ff"/>
                </w:rPr>
                <w:t xml:space="preserve">приложению</w:t>
              </w:r>
            </w:hyperlink>
            <w:r>
              <w:rPr>
                <w:sz w:val="24"/>
              </w:rPr>
              <w:t xml:space="preserve">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834" w:type="dxa"/>
          </w:tcPr>
          <w:p>
            <w:pPr>
              <w:pStyle w:val="0"/>
            </w:pPr>
            <w:r>
              <w:rPr>
                <w:sz w:val="24"/>
              </w:rPr>
              <w:t xml:space="preserve">Злокачественное новообразование</w:t>
            </w:r>
          </w:p>
        </w:tc>
        <w:tc>
          <w:tcPr>
            <w:tcW w:w="1133" w:type="dxa"/>
          </w:tcPr>
          <w:p>
            <w:pPr>
              <w:pStyle w:val="0"/>
              <w:jc w:val="center"/>
            </w:pP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2551" w:type="dxa"/>
          </w:tcPr>
          <w:p>
            <w:pPr>
              <w:pStyle w:val="0"/>
              <w:jc w:val="center"/>
            </w:pPr>
            <w:r>
              <w:rPr>
                <w:sz w:val="24"/>
              </w:rPr>
              <w:t xml:space="preserve">Биологические факторы, обладающие канцерогенным действием </w:t>
            </w:r>
            <w:hyperlink w:history="0" w:anchor="P1130" w:tooltip="&lt;**&gt; Локализации злокачественных новообразований, соответствующие конкретным профессиональным канцерогенным факторам, перечисленным в приложении к настоящему Перечню профессиональных заболеваний.">
              <w:r>
                <w:rPr>
                  <w:sz w:val="24"/>
                  <w:color w:val="0000ff"/>
                </w:rPr>
                <w:t xml:space="preserve">&lt;**&gt;</w:t>
              </w:r>
            </w:hyperlink>
          </w:p>
        </w:tc>
        <w:tc>
          <w:tcPr>
            <w:tcW w:w="1077" w:type="dxa"/>
          </w:tcPr>
          <w:p>
            <w:pPr>
              <w:pStyle w:val="0"/>
              <w:jc w:val="center"/>
            </w:pPr>
            <w:r>
              <w:rPr>
                <w:sz w:val="24"/>
              </w:rPr>
              <w:t xml:space="preserve">Y96</w:t>
            </w:r>
          </w:p>
        </w:tc>
      </w:tr>
      <w:tr>
        <w:tc>
          <w:tcPr>
            <w:gridSpan w:val="6"/>
            <w:tcW w:w="13604" w:type="dxa"/>
          </w:tcPr>
          <w:p>
            <w:pPr>
              <w:pStyle w:val="0"/>
              <w:outlineLvl w:val="1"/>
              <w:jc w:val="center"/>
            </w:pPr>
            <w:r>
              <w:rPr>
                <w:sz w:val="24"/>
              </w:rPr>
              <w:t xml:space="preserve">IV. Заболевания, их последствия, связанные с тяжестью трудового процесса</w:t>
            </w:r>
          </w:p>
        </w:tc>
      </w:tr>
      <w:tr>
        <w:tc>
          <w:tcPr>
            <w:tcW w:w="850" w:type="dxa"/>
          </w:tcPr>
          <w:p>
            <w:pPr>
              <w:pStyle w:val="0"/>
              <w:jc w:val="center"/>
            </w:pPr>
            <w:r>
              <w:rPr>
                <w:sz w:val="24"/>
              </w:rPr>
              <w:t xml:space="preserve">4.1.</w:t>
            </w:r>
          </w:p>
        </w:tc>
        <w:tc>
          <w:tcPr>
            <w:tcW w:w="5159" w:type="dxa"/>
          </w:tcPr>
          <w:p>
            <w:pPr>
              <w:pStyle w:val="0"/>
            </w:pPr>
            <w:r>
              <w:rPr>
                <w:sz w:val="24"/>
              </w:rPr>
              <w:t xml:space="preserve">Полинейропатия верхних конечностей, связанная с воздействием комплекса производственных факторов</w:t>
            </w:r>
          </w:p>
        </w:tc>
        <w:tc>
          <w:tcPr>
            <w:tcW w:w="2834" w:type="dxa"/>
          </w:tcPr>
          <w:p>
            <w:pPr>
              <w:pStyle w:val="0"/>
            </w:pPr>
            <w:r>
              <w:rPr>
                <w:sz w:val="24"/>
              </w:rPr>
              <w:t xml:space="preserve">Другие уточненные полиневропатии</w:t>
            </w:r>
          </w:p>
        </w:tc>
        <w:tc>
          <w:tcPr>
            <w:tcW w:w="1133" w:type="dxa"/>
          </w:tcPr>
          <w:p>
            <w:pPr>
              <w:pStyle w:val="0"/>
              <w:jc w:val="center"/>
            </w:pPr>
            <w:r>
              <w:rPr>
                <w:sz w:val="24"/>
              </w:rPr>
              <w:t xml:space="preserve">G62.8</w:t>
            </w:r>
          </w:p>
        </w:tc>
        <w:tc>
          <w:tcPr>
            <w:tcW w:w="2551" w:type="dxa"/>
          </w:tcPr>
          <w:p>
            <w:pPr>
              <w:pStyle w:val="0"/>
              <w:jc w:val="center"/>
            </w:pPr>
            <w:r>
              <w:rPr>
                <w:sz w:val="24"/>
              </w:rPr>
              <w:t xml:space="preserve">Тяжесть трудового процесса (физическая динамическая и (или) статическая нагрузки с преимущественным участием мышц рук и плечевого пояса, локальная вибрация, охлаждающий микроклимат</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4.2.</w:t>
            </w:r>
          </w:p>
        </w:tc>
        <w:tc>
          <w:tcPr>
            <w:tcW w:w="5159" w:type="dxa"/>
          </w:tcPr>
          <w:p>
            <w:pPr>
              <w:pStyle w:val="0"/>
            </w:pPr>
            <w:r>
              <w:rPr>
                <w:sz w:val="24"/>
              </w:rPr>
              <w:t xml:space="preserve">Опущение и выпадение матки и стенок влагалища</w:t>
            </w:r>
          </w:p>
        </w:tc>
        <w:tc>
          <w:tcPr>
            <w:tcW w:w="2834" w:type="dxa"/>
          </w:tcPr>
          <w:p>
            <w:pPr>
              <w:pStyle w:val="0"/>
            </w:pPr>
            <w:r>
              <w:rPr>
                <w:sz w:val="24"/>
              </w:rPr>
              <w:t xml:space="preserve">Выпадение женских половых органов</w:t>
            </w:r>
          </w:p>
        </w:tc>
        <w:tc>
          <w:tcPr>
            <w:tcW w:w="1133" w:type="dxa"/>
          </w:tcPr>
          <w:p>
            <w:pPr>
              <w:pStyle w:val="0"/>
              <w:jc w:val="center"/>
            </w:pPr>
            <w:r>
              <w:rPr>
                <w:sz w:val="24"/>
              </w:rPr>
              <w:t xml:space="preserve">N81</w:t>
            </w:r>
          </w:p>
        </w:tc>
        <w:tc>
          <w:tcPr>
            <w:tcW w:w="2551" w:type="dxa"/>
          </w:tcPr>
          <w:p>
            <w:pPr>
              <w:pStyle w:val="0"/>
              <w:jc w:val="center"/>
            </w:pPr>
            <w:r>
              <w:rPr>
                <w:sz w:val="24"/>
              </w:rPr>
              <w:t xml:space="preserve">Тяжесть трудового процесса выше допустимых значений показателей (физическая динамическая и (или) статическая нагрузки в сочетании с вынужденной рабочей позой)</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w:t>
            </w:r>
          </w:p>
        </w:tc>
        <w:tc>
          <w:tcPr>
            <w:gridSpan w:val="5"/>
            <w:tcW w:w="12754" w:type="dxa"/>
          </w:tcPr>
          <w:p>
            <w:pPr>
              <w:pStyle w:val="0"/>
            </w:pPr>
            <w:r>
              <w:rPr>
                <w:sz w:val="24"/>
              </w:rPr>
              <w:t xml:space="preserve">Компрессионные мононевропатии, связанные с тяжестью трудового процесса</w:t>
            </w:r>
          </w:p>
        </w:tc>
      </w:tr>
      <w:tr>
        <w:tc>
          <w:tcPr>
            <w:tcW w:w="850" w:type="dxa"/>
          </w:tcPr>
          <w:p>
            <w:pPr>
              <w:pStyle w:val="0"/>
              <w:jc w:val="center"/>
            </w:pPr>
            <w:r>
              <w:rPr>
                <w:sz w:val="24"/>
              </w:rPr>
              <w:t xml:space="preserve">4.3.1</w:t>
            </w:r>
          </w:p>
        </w:tc>
        <w:tc>
          <w:tcPr>
            <w:tcW w:w="5159" w:type="dxa"/>
          </w:tcPr>
          <w:p>
            <w:pPr>
              <w:pStyle w:val="0"/>
            </w:pPr>
            <w:r>
              <w:rPr>
                <w:sz w:val="24"/>
              </w:rPr>
              <w:t xml:space="preserve">Синдром запястного канала</w:t>
            </w:r>
          </w:p>
        </w:tc>
        <w:tc>
          <w:tcPr>
            <w:tcW w:w="2834" w:type="dxa"/>
          </w:tcPr>
          <w:p>
            <w:pPr>
              <w:pStyle w:val="0"/>
            </w:pPr>
            <w:r>
              <w:rPr>
                <w:sz w:val="24"/>
              </w:rPr>
              <w:t xml:space="preserve">Синдром запястного канала</w:t>
            </w:r>
          </w:p>
        </w:tc>
        <w:tc>
          <w:tcPr>
            <w:tcW w:w="1133" w:type="dxa"/>
          </w:tcPr>
          <w:p>
            <w:pPr>
              <w:pStyle w:val="0"/>
              <w:jc w:val="center"/>
            </w:pPr>
            <w:r>
              <w:rPr>
                <w:sz w:val="24"/>
              </w:rPr>
              <w:t xml:space="preserve">G56.0</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вынужденная/фиксированная поза для лучезапястного сустава и кисти руки)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4.3.2</w:t>
            </w:r>
          </w:p>
        </w:tc>
        <w:tc>
          <w:tcPr>
            <w:tcW w:w="5159" w:type="dxa"/>
          </w:tcPr>
          <w:p>
            <w:pPr>
              <w:pStyle w:val="0"/>
            </w:pPr>
            <w:r>
              <w:rPr>
                <w:sz w:val="24"/>
              </w:rPr>
              <w:t xml:space="preserve">Невропатия срединного нерва (синдром круглого пронатора)</w:t>
            </w:r>
          </w:p>
        </w:tc>
        <w:tc>
          <w:tcPr>
            <w:tcW w:w="2834" w:type="dxa"/>
          </w:tcPr>
          <w:p>
            <w:pPr>
              <w:pStyle w:val="0"/>
            </w:pPr>
            <w:r>
              <w:rPr>
                <w:sz w:val="24"/>
              </w:rPr>
              <w:t xml:space="preserve">Другие поражения срединного нерва</w:t>
            </w:r>
          </w:p>
        </w:tc>
        <w:tc>
          <w:tcPr>
            <w:tcW w:w="1133" w:type="dxa"/>
          </w:tcPr>
          <w:p>
            <w:pPr>
              <w:pStyle w:val="0"/>
              <w:jc w:val="center"/>
            </w:pPr>
            <w:r>
              <w:rPr>
                <w:sz w:val="24"/>
              </w:rPr>
              <w:t xml:space="preserve">G56.1</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стереотипные рабочие движения с пронацией/супинацией предплечья, внешняя производственная компрессия на внутреннюю поверхность предплечья)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4.3.3</w:t>
            </w:r>
          </w:p>
        </w:tc>
        <w:tc>
          <w:tcPr>
            <w:tcW w:w="5159" w:type="dxa"/>
          </w:tcPr>
          <w:p>
            <w:pPr>
              <w:pStyle w:val="0"/>
            </w:pPr>
            <w:r>
              <w:rPr>
                <w:sz w:val="24"/>
              </w:rPr>
              <w:t xml:space="preserve">Невропатия локтевого нерва</w:t>
            </w:r>
          </w:p>
        </w:tc>
        <w:tc>
          <w:tcPr>
            <w:tcW w:w="2834" w:type="dxa"/>
          </w:tcPr>
          <w:p>
            <w:pPr>
              <w:pStyle w:val="0"/>
            </w:pPr>
            <w:r>
              <w:rPr>
                <w:sz w:val="24"/>
              </w:rPr>
              <w:t xml:space="preserve">Поражение локтевого нерва</w:t>
            </w:r>
          </w:p>
        </w:tc>
        <w:tc>
          <w:tcPr>
            <w:tcW w:w="1133" w:type="dxa"/>
          </w:tcPr>
          <w:p>
            <w:pPr>
              <w:pStyle w:val="0"/>
              <w:jc w:val="center"/>
            </w:pPr>
            <w:r>
              <w:rPr>
                <w:sz w:val="24"/>
              </w:rPr>
              <w:t xml:space="preserve">G56.2</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с упором на локтевой сустав)</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4.3.4</w:t>
            </w:r>
          </w:p>
        </w:tc>
        <w:tc>
          <w:tcPr>
            <w:tcW w:w="5159" w:type="dxa"/>
          </w:tcPr>
          <w:p>
            <w:pPr>
              <w:pStyle w:val="0"/>
            </w:pPr>
            <w:r>
              <w:rPr>
                <w:sz w:val="24"/>
              </w:rPr>
              <w:t xml:space="preserve">Невропатия лучевого нерва</w:t>
            </w:r>
          </w:p>
        </w:tc>
        <w:tc>
          <w:tcPr>
            <w:tcW w:w="2834" w:type="dxa"/>
          </w:tcPr>
          <w:p>
            <w:pPr>
              <w:pStyle w:val="0"/>
            </w:pPr>
            <w:r>
              <w:rPr>
                <w:sz w:val="24"/>
              </w:rPr>
              <w:t xml:space="preserve">Поражение лучевого нерва</w:t>
            </w:r>
          </w:p>
        </w:tc>
        <w:tc>
          <w:tcPr>
            <w:tcW w:w="1133" w:type="dxa"/>
          </w:tcPr>
          <w:p>
            <w:pPr>
              <w:pStyle w:val="0"/>
              <w:jc w:val="center"/>
            </w:pPr>
            <w:r>
              <w:rPr>
                <w:sz w:val="24"/>
              </w:rPr>
              <w:t xml:space="preserve">G56.3</w:t>
            </w:r>
          </w:p>
        </w:tc>
        <w:tc>
          <w:tcPr>
            <w:tcW w:w="2551" w:type="dxa"/>
          </w:tcPr>
          <w:p>
            <w:pPr>
              <w:pStyle w:val="0"/>
              <w:jc w:val="center"/>
            </w:pPr>
            <w:r>
              <w:rPr>
                <w:sz w:val="24"/>
              </w:rPr>
              <w:t xml:space="preserve">Тяжесть трудового процесса выше допустимых значений показателей (для работающей руки - стереотипные рабочие движения с пронацией/супинацией предплечья)</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4.3.5</w:t>
            </w:r>
          </w:p>
        </w:tc>
        <w:tc>
          <w:tcPr>
            <w:tcW w:w="5159" w:type="dxa"/>
          </w:tcPr>
          <w:p>
            <w:pPr>
              <w:pStyle w:val="0"/>
            </w:pPr>
            <w:r>
              <w:rPr>
                <w:sz w:val="24"/>
              </w:rPr>
              <w:t xml:space="preserve">Невропатия малоберцового нерва (бокового подколенного нерва)</w:t>
            </w:r>
          </w:p>
        </w:tc>
        <w:tc>
          <w:tcPr>
            <w:tcW w:w="2834" w:type="dxa"/>
          </w:tcPr>
          <w:p>
            <w:pPr>
              <w:pStyle w:val="0"/>
            </w:pPr>
            <w:r>
              <w:rPr>
                <w:sz w:val="24"/>
              </w:rPr>
              <w:t xml:space="preserve">Поражение бокового подколенного нерва</w:t>
            </w:r>
          </w:p>
        </w:tc>
        <w:tc>
          <w:tcPr>
            <w:tcW w:w="1133" w:type="dxa"/>
          </w:tcPr>
          <w:p>
            <w:pPr>
              <w:pStyle w:val="0"/>
              <w:jc w:val="center"/>
            </w:pPr>
            <w:r>
              <w:rPr>
                <w:sz w:val="24"/>
              </w:rPr>
              <w:t xml:space="preserve">G57.3</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на корточках и (или) стоя на коленях - внешняя компрессия для коленного сустава (суставов)</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w:t>
            </w:r>
          </w:p>
        </w:tc>
        <w:tc>
          <w:tcPr>
            <w:gridSpan w:val="5"/>
            <w:tcW w:w="12754" w:type="dxa"/>
          </w:tcPr>
          <w:p>
            <w:pPr>
              <w:pStyle w:val="0"/>
              <w:jc w:val="both"/>
            </w:pPr>
            <w:r>
              <w:rPr>
                <w:sz w:val="24"/>
              </w:rPr>
              <w:t xml:space="preserve">Болезни костно-мышечной системы и соединительной ткани, связанные с тяжестью трудового процесса</w:t>
            </w:r>
          </w:p>
        </w:tc>
      </w:tr>
      <w:tr>
        <w:tc>
          <w:tcPr>
            <w:tcW w:w="850" w:type="dxa"/>
          </w:tcPr>
          <w:p>
            <w:pPr>
              <w:pStyle w:val="0"/>
              <w:jc w:val="center"/>
            </w:pPr>
            <w:r>
              <w:rPr>
                <w:sz w:val="24"/>
              </w:rPr>
              <w:t xml:space="preserve">4.4.1</w:t>
            </w:r>
          </w:p>
        </w:tc>
        <w:tc>
          <w:tcPr>
            <w:tcW w:w="5159" w:type="dxa"/>
          </w:tcPr>
          <w:p>
            <w:pPr>
              <w:pStyle w:val="0"/>
            </w:pPr>
            <w:r>
              <w:rPr>
                <w:sz w:val="24"/>
              </w:rPr>
              <w:t xml:space="preserve">Хронический скелетно-мышечный болевой синдром шейного уровня (проявления: цервикалгия; шейно-плечевой синдром)</w:t>
            </w:r>
          </w:p>
        </w:tc>
        <w:tc>
          <w:tcPr>
            <w:tcW w:w="2834" w:type="dxa"/>
          </w:tcPr>
          <w:p>
            <w:pPr>
              <w:pStyle w:val="0"/>
            </w:pPr>
            <w:r>
              <w:rPr>
                <w:sz w:val="24"/>
              </w:rPr>
              <w:t xml:space="preserve">Шейно-плечевой синдром</w:t>
            </w:r>
          </w:p>
        </w:tc>
        <w:tc>
          <w:tcPr>
            <w:tcW w:w="1133" w:type="dxa"/>
          </w:tcPr>
          <w:p>
            <w:pPr>
              <w:pStyle w:val="0"/>
              <w:jc w:val="center"/>
            </w:pPr>
            <w:r>
              <w:rPr>
                <w:sz w:val="24"/>
              </w:rPr>
              <w:t xml:space="preserve">M53.1</w:t>
            </w:r>
          </w:p>
        </w:tc>
        <w:tc>
          <w:tcPr>
            <w:tcW w:w="2551" w:type="dxa"/>
          </w:tcPr>
          <w:p>
            <w:pPr>
              <w:pStyle w:val="0"/>
              <w:jc w:val="center"/>
            </w:pPr>
            <w:r>
              <w:rPr>
                <w:sz w:val="24"/>
              </w:rPr>
              <w:t xml:space="preserve">Тяжесть трудового процесса выше допустимых значений показателей (статические и (или) динамические нагрузки с преимущественным участием мышц рук и плечевого пояса, подъем и перемещение тяжести, вынужденное/фиксированное положение верхних конечностей, головы и шеи)</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4.4.2</w:t>
            </w:r>
          </w:p>
        </w:tc>
        <w:tc>
          <w:tcPr>
            <w:tcW w:w="5159" w:type="dxa"/>
          </w:tcPr>
          <w:p>
            <w:pPr>
              <w:pStyle w:val="0"/>
            </w:pPr>
            <w:r>
              <w:rPr>
                <w:sz w:val="24"/>
              </w:rPr>
              <w:t xml:space="preserve">Хронический скелетно-мышечный болевой синдром пояснично-крестцового уровня (проявления: ишиас; люмбаго с ишиасом; боль внизу спины)</w:t>
            </w:r>
          </w:p>
        </w:tc>
        <w:tc>
          <w:tcPr>
            <w:tcW w:w="2834" w:type="dxa"/>
          </w:tcPr>
          <w:p>
            <w:pPr>
              <w:pStyle w:val="0"/>
            </w:pPr>
            <w:r>
              <w:rPr>
                <w:sz w:val="24"/>
              </w:rPr>
              <w:t xml:space="preserve">Боль внизу спины</w:t>
            </w:r>
          </w:p>
        </w:tc>
        <w:tc>
          <w:tcPr>
            <w:tcW w:w="1133" w:type="dxa"/>
          </w:tcPr>
          <w:p>
            <w:pPr>
              <w:pStyle w:val="0"/>
              <w:jc w:val="center"/>
            </w:pPr>
            <w:r>
              <w:rPr>
                <w:sz w:val="24"/>
              </w:rPr>
              <w:t xml:space="preserve">M54.5</w:t>
            </w: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4.4.3</w:t>
            </w:r>
          </w:p>
        </w:tc>
        <w:tc>
          <w:tcPr>
            <w:tcW w:w="5159" w:type="dxa"/>
          </w:tcPr>
          <w:p>
            <w:pPr>
              <w:pStyle w:val="0"/>
            </w:pPr>
            <w:r>
              <w:rPr>
                <w:sz w:val="24"/>
              </w:rPr>
              <w:t xml:space="preserve">Радикулопатия шейного уровня</w:t>
            </w:r>
          </w:p>
        </w:tc>
        <w:tc>
          <w:tcPr>
            <w:tcW w:w="2834" w:type="dxa"/>
            <w:vMerge w:val="restart"/>
          </w:tcPr>
          <w:p>
            <w:pPr>
              <w:pStyle w:val="0"/>
            </w:pPr>
            <w:r>
              <w:rPr>
                <w:sz w:val="24"/>
              </w:rPr>
              <w:t xml:space="preserve">Радикулопатия</w:t>
            </w:r>
          </w:p>
        </w:tc>
        <w:tc>
          <w:tcPr>
            <w:tcW w:w="1133" w:type="dxa"/>
            <w:vMerge w:val="restart"/>
          </w:tcPr>
          <w:p>
            <w:pPr>
              <w:pStyle w:val="0"/>
              <w:jc w:val="center"/>
            </w:pPr>
            <w:r>
              <w:rPr>
                <w:sz w:val="24"/>
              </w:rPr>
              <w:t xml:space="preserve">M54.1</w:t>
            </w:r>
          </w:p>
        </w:tc>
        <w:tc>
          <w:tcPr>
            <w:tcW w:w="2551" w:type="dxa"/>
          </w:tcPr>
          <w:p>
            <w:pPr>
              <w:pStyle w:val="0"/>
              <w:jc w:val="center"/>
            </w:pPr>
            <w:r>
              <w:rPr>
                <w:sz w:val="24"/>
              </w:rPr>
              <w:t xml:space="preserve">Тяжесть трудового процесса выше допустимых значений показателей (вынужденное/фиксированное положение верхних конечностей, головы и шеи)</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Радикулопатия пояснично-крестцового уровня</w:t>
            </w:r>
          </w:p>
        </w:tc>
        <w:tc>
          <w:tcPr>
            <w:vMerge w:val="continue"/>
          </w:tcPr>
          <w:p/>
        </w:tc>
        <w:tc>
          <w:tcPr>
            <w:vMerge w:val="continue"/>
          </w:tcP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vMerge w:val="continue"/>
          </w:tcPr>
          <w:p/>
        </w:tc>
      </w:tr>
      <w:tr>
        <w:tc>
          <w:tcPr>
            <w:tcW w:w="850" w:type="dxa"/>
            <w:vMerge w:val="restart"/>
          </w:tcPr>
          <w:p>
            <w:pPr>
              <w:pStyle w:val="0"/>
              <w:jc w:val="center"/>
            </w:pPr>
            <w:r>
              <w:rPr>
                <w:sz w:val="24"/>
              </w:rPr>
              <w:t xml:space="preserve">4.4.4</w:t>
            </w:r>
          </w:p>
        </w:tc>
        <w:tc>
          <w:tcPr>
            <w:tcW w:w="5159" w:type="dxa"/>
          </w:tcPr>
          <w:p>
            <w:pPr>
              <w:pStyle w:val="0"/>
            </w:pPr>
            <w:r>
              <w:rPr>
                <w:sz w:val="24"/>
              </w:rPr>
              <w:t xml:space="preserve">Миелорадикулопатия шейного отдела</w:t>
            </w:r>
          </w:p>
        </w:tc>
        <w:tc>
          <w:tcPr>
            <w:tcW w:w="2834" w:type="dxa"/>
            <w:vMerge w:val="restart"/>
          </w:tcPr>
          <w:p>
            <w:pPr>
              <w:pStyle w:val="0"/>
            </w:pPr>
            <w:r>
              <w:rPr>
                <w:sz w:val="24"/>
              </w:rPr>
              <w:t xml:space="preserve">Другие уточненные дорсопатии</w:t>
            </w:r>
          </w:p>
        </w:tc>
        <w:tc>
          <w:tcPr>
            <w:tcW w:w="1133" w:type="dxa"/>
            <w:vMerge w:val="restart"/>
          </w:tcPr>
          <w:p>
            <w:pPr>
              <w:pStyle w:val="0"/>
              <w:jc w:val="center"/>
            </w:pPr>
            <w:r>
              <w:rPr>
                <w:sz w:val="24"/>
              </w:rPr>
              <w:t xml:space="preserve">M53.8</w:t>
            </w:r>
          </w:p>
        </w:tc>
        <w:tc>
          <w:tcPr>
            <w:tcW w:w="2551" w:type="dxa"/>
          </w:tcPr>
          <w:p>
            <w:pPr>
              <w:pStyle w:val="0"/>
              <w:jc w:val="center"/>
            </w:pPr>
            <w:r>
              <w:rPr>
                <w:sz w:val="24"/>
              </w:rPr>
              <w:t xml:space="preserve">Тяжесть трудового процесса выше допустимых значений показателей (вынужденное/фиксированное положение головы и шеи с переразгибанием в шейном отделе)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Миелорадикулопатия пояснично-крестцового отдела</w:t>
            </w:r>
          </w:p>
        </w:tc>
        <w:tc>
          <w:tcPr>
            <w:vMerge w:val="continue"/>
          </w:tcPr>
          <w:p/>
        </w:tc>
        <w:tc>
          <w:tcPr>
            <w:vMerge w:val="continue"/>
          </w:tcPr>
          <w:p/>
        </w:tc>
        <w:tc>
          <w:tcPr>
            <w:tcW w:w="2551" w:type="dxa"/>
          </w:tcPr>
          <w:p>
            <w:pPr>
              <w:pStyle w:val="0"/>
              <w:jc w:val="center"/>
            </w:pPr>
            <w:r>
              <w:rPr>
                <w:sz w:val="24"/>
              </w:rPr>
              <w:t xml:space="preserve">Тяжесть трудового процесса выше допустимых значений показателей общего характера (подъем и перемещение тяжести, статические и (или) динамические нагрузки с участием мышц корпуса и ног)</w:t>
            </w:r>
          </w:p>
        </w:tc>
        <w:tc>
          <w:tcPr>
            <w:vMerge w:val="continue"/>
          </w:tcPr>
          <w:p/>
        </w:tc>
      </w:tr>
      <w:tr>
        <w:tc>
          <w:tcPr>
            <w:tcW w:w="850" w:type="dxa"/>
          </w:tcPr>
          <w:p>
            <w:pPr>
              <w:pStyle w:val="0"/>
              <w:jc w:val="center"/>
            </w:pPr>
            <w:r>
              <w:rPr>
                <w:sz w:val="24"/>
              </w:rPr>
              <w:t xml:space="preserve">4.4.5</w:t>
            </w:r>
          </w:p>
        </w:tc>
        <w:tc>
          <w:tcPr>
            <w:tcW w:w="5159" w:type="dxa"/>
          </w:tcPr>
          <w:p>
            <w:pPr>
              <w:pStyle w:val="0"/>
            </w:pPr>
            <w:r>
              <w:rPr>
                <w:sz w:val="24"/>
              </w:rPr>
              <w:t xml:space="preserve">Хронические миофиброзы предплечий</w:t>
            </w:r>
          </w:p>
        </w:tc>
        <w:tc>
          <w:tcPr>
            <w:tcW w:w="2834" w:type="dxa"/>
          </w:tcPr>
          <w:p>
            <w:pPr>
              <w:pStyle w:val="0"/>
            </w:pPr>
            <w:r>
              <w:rPr>
                <w:sz w:val="24"/>
              </w:rPr>
              <w:t xml:space="preserve">Другие уточненные поражения мышц</w:t>
            </w:r>
          </w:p>
        </w:tc>
        <w:tc>
          <w:tcPr>
            <w:tcW w:w="1133" w:type="dxa"/>
          </w:tcPr>
          <w:p>
            <w:pPr>
              <w:pStyle w:val="0"/>
              <w:jc w:val="center"/>
            </w:pPr>
            <w:r>
              <w:rPr>
                <w:sz w:val="24"/>
              </w:rPr>
              <w:t xml:space="preserve">M62.8</w:t>
            </w:r>
          </w:p>
        </w:tc>
        <w:tc>
          <w:tcPr>
            <w:tcW w:w="2551" w:type="dxa"/>
          </w:tcPr>
          <w:p>
            <w:pPr>
              <w:pStyle w:val="0"/>
              <w:jc w:val="center"/>
            </w:pPr>
            <w:r>
              <w:rPr>
                <w:sz w:val="24"/>
              </w:rPr>
              <w:t xml:space="preserve">Тяжесть трудового процесса выше допустимых значений показателей для верхних конечностей (подъем и перемещение тяжести, статические и (или) динамические нагрузки с преимущественным участием мышц рук и плечевого пояса)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4.4.6</w:t>
            </w:r>
          </w:p>
        </w:tc>
        <w:tc>
          <w:tcPr>
            <w:gridSpan w:val="3"/>
            <w:tcW w:w="9126" w:type="dxa"/>
          </w:tcPr>
          <w:p>
            <w:pPr>
              <w:pStyle w:val="0"/>
            </w:pPr>
            <w:r>
              <w:rPr>
                <w:sz w:val="24"/>
              </w:rPr>
              <w:t xml:space="preserve">Поражения плеча, связанные с физическим функциональным перенапряжением:</w:t>
            </w:r>
          </w:p>
        </w:tc>
        <w:tc>
          <w:tcPr>
            <w:tcW w:w="2551" w:type="dxa"/>
            <w:vMerge w:val="restart"/>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работа в вынужденной/фиксированной рабочей позе для верхних конечностей - с поднятыми руками на уровень плечевого пояса и выше, стереотипные рабочие движения в плечевом суставе)</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Синдром сдавления ротатора плеча</w:t>
            </w:r>
          </w:p>
        </w:tc>
        <w:tc>
          <w:tcPr>
            <w:tcW w:w="2834" w:type="dxa"/>
          </w:tcPr>
          <w:p>
            <w:pPr>
              <w:pStyle w:val="0"/>
            </w:pPr>
            <w:r>
              <w:rPr>
                <w:sz w:val="24"/>
              </w:rPr>
              <w:t xml:space="preserve">Синдром сдавления ротатора плеча</w:t>
            </w:r>
          </w:p>
        </w:tc>
        <w:tc>
          <w:tcPr>
            <w:tcW w:w="1133" w:type="dxa"/>
          </w:tcPr>
          <w:p>
            <w:pPr>
              <w:pStyle w:val="0"/>
              <w:jc w:val="center"/>
            </w:pPr>
            <w:r>
              <w:rPr>
                <w:sz w:val="24"/>
              </w:rPr>
              <w:t xml:space="preserve">M75.1</w:t>
            </w:r>
          </w:p>
        </w:tc>
        <w:tc>
          <w:tcPr>
            <w:vMerge w:val="continue"/>
          </w:tcPr>
          <w:p/>
        </w:tc>
        <w:tc>
          <w:tcPr>
            <w:vMerge w:val="continue"/>
          </w:tcPr>
          <w:p/>
        </w:tc>
      </w:tr>
      <w:tr>
        <w:tc>
          <w:tcPr>
            <w:vMerge w:val="continue"/>
          </w:tcPr>
          <w:p/>
        </w:tc>
        <w:tc>
          <w:tcPr>
            <w:tcW w:w="5159" w:type="dxa"/>
          </w:tcPr>
          <w:p>
            <w:pPr>
              <w:pStyle w:val="0"/>
            </w:pPr>
            <w:r>
              <w:rPr>
                <w:sz w:val="24"/>
              </w:rPr>
              <w:t xml:space="preserve">Тендинит длинной головки двуглавой мышцы плеча</w:t>
            </w:r>
          </w:p>
        </w:tc>
        <w:tc>
          <w:tcPr>
            <w:tcW w:w="2834" w:type="dxa"/>
          </w:tcPr>
          <w:p>
            <w:pPr>
              <w:pStyle w:val="0"/>
            </w:pPr>
            <w:r>
              <w:rPr>
                <w:sz w:val="24"/>
              </w:rPr>
              <w:t xml:space="preserve">Тендинит двуглавой мышцы</w:t>
            </w:r>
          </w:p>
        </w:tc>
        <w:tc>
          <w:tcPr>
            <w:tcW w:w="1133" w:type="dxa"/>
          </w:tcPr>
          <w:p>
            <w:pPr>
              <w:pStyle w:val="0"/>
              <w:jc w:val="center"/>
            </w:pPr>
            <w:r>
              <w:rPr>
                <w:sz w:val="24"/>
              </w:rPr>
              <w:t xml:space="preserve">M75.2</w:t>
            </w:r>
          </w:p>
        </w:tc>
        <w:tc>
          <w:tcPr>
            <w:vMerge w:val="continue"/>
          </w:tcPr>
          <w:p/>
        </w:tc>
        <w:tc>
          <w:tcPr>
            <w:vMerge w:val="continue"/>
          </w:tcPr>
          <w:p/>
        </w:tc>
      </w:tr>
      <w:tr>
        <w:tc>
          <w:tcPr>
            <w:vMerge w:val="continue"/>
          </w:tcPr>
          <w:p/>
        </w:tc>
        <w:tc>
          <w:tcPr>
            <w:tcW w:w="5159" w:type="dxa"/>
          </w:tcPr>
          <w:p>
            <w:pPr>
              <w:pStyle w:val="0"/>
            </w:pPr>
            <w:r>
              <w:rPr>
                <w:sz w:val="24"/>
              </w:rPr>
              <w:t xml:space="preserve">Синдром удара плеча (импинджмент синдром)</w:t>
            </w:r>
          </w:p>
        </w:tc>
        <w:tc>
          <w:tcPr>
            <w:tcW w:w="2834" w:type="dxa"/>
          </w:tcPr>
          <w:p>
            <w:pPr>
              <w:pStyle w:val="0"/>
            </w:pPr>
            <w:r>
              <w:rPr>
                <w:sz w:val="24"/>
              </w:rPr>
              <w:t xml:space="preserve">Синдром удара плеча</w:t>
            </w:r>
          </w:p>
        </w:tc>
        <w:tc>
          <w:tcPr>
            <w:tcW w:w="1133" w:type="dxa"/>
          </w:tcPr>
          <w:p>
            <w:pPr>
              <w:pStyle w:val="0"/>
              <w:jc w:val="center"/>
            </w:pPr>
            <w:r>
              <w:rPr>
                <w:sz w:val="24"/>
              </w:rPr>
              <w:t xml:space="preserve">M75.4</w:t>
            </w:r>
          </w:p>
        </w:tc>
        <w:tc>
          <w:tcPr>
            <w:vMerge w:val="continue"/>
          </w:tcPr>
          <w:p/>
        </w:tc>
        <w:tc>
          <w:tcPr>
            <w:vMerge w:val="continue"/>
          </w:tcPr>
          <w:p/>
        </w:tc>
      </w:tr>
      <w:tr>
        <w:tc>
          <w:tcPr>
            <w:vMerge w:val="continue"/>
          </w:tcPr>
          <w:p/>
        </w:tc>
        <w:tc>
          <w:tcPr>
            <w:tcW w:w="5159" w:type="dxa"/>
          </w:tcPr>
          <w:p>
            <w:pPr>
              <w:pStyle w:val="0"/>
            </w:pPr>
            <w:r>
              <w:rPr>
                <w:sz w:val="24"/>
              </w:rPr>
              <w:t xml:space="preserve">Бурсит плеча</w:t>
            </w:r>
          </w:p>
        </w:tc>
        <w:tc>
          <w:tcPr>
            <w:tcW w:w="2834" w:type="dxa"/>
          </w:tcPr>
          <w:p>
            <w:pPr>
              <w:pStyle w:val="0"/>
            </w:pPr>
            <w:r>
              <w:rPr>
                <w:sz w:val="24"/>
              </w:rPr>
              <w:t xml:space="preserve">Бурсит плеча</w:t>
            </w:r>
          </w:p>
        </w:tc>
        <w:tc>
          <w:tcPr>
            <w:tcW w:w="1133" w:type="dxa"/>
          </w:tcPr>
          <w:p>
            <w:pPr>
              <w:pStyle w:val="0"/>
              <w:jc w:val="center"/>
            </w:pPr>
            <w:r>
              <w:rPr>
                <w:sz w:val="24"/>
              </w:rPr>
              <w:t xml:space="preserve">M75.5</w:t>
            </w:r>
          </w:p>
        </w:tc>
        <w:tc>
          <w:tcPr>
            <w:vMerge w:val="continue"/>
          </w:tcPr>
          <w:p/>
        </w:tc>
        <w:tc>
          <w:tcPr>
            <w:vMerge w:val="continue"/>
          </w:tcPr>
          <w:p/>
        </w:tc>
      </w:tr>
      <w:tr>
        <w:tc>
          <w:tcPr>
            <w:vMerge w:val="continue"/>
          </w:tcPr>
          <w:p/>
        </w:tc>
        <w:tc>
          <w:tcPr>
            <w:tcW w:w="5159" w:type="dxa"/>
          </w:tcPr>
          <w:p>
            <w:pPr>
              <w:pStyle w:val="0"/>
            </w:pPr>
            <w:r>
              <w:rPr>
                <w:sz w:val="24"/>
              </w:rPr>
              <w:t xml:space="preserve">Бурсит субакромиальной и (или) поддельтовидной синовиальной сумки</w:t>
            </w:r>
          </w:p>
        </w:tc>
        <w:tc>
          <w:tcPr>
            <w:tcW w:w="2834" w:type="dxa"/>
          </w:tcPr>
          <w:p>
            <w:pPr>
              <w:pStyle w:val="0"/>
            </w:pPr>
            <w:r>
              <w:rPr>
                <w:sz w:val="24"/>
              </w:rPr>
              <w:t xml:space="preserve">Другие поражения плеча</w:t>
            </w:r>
          </w:p>
        </w:tc>
        <w:tc>
          <w:tcPr>
            <w:tcW w:w="1133" w:type="dxa"/>
          </w:tcPr>
          <w:p>
            <w:pPr>
              <w:pStyle w:val="0"/>
              <w:jc w:val="center"/>
            </w:pPr>
            <w:r>
              <w:rPr>
                <w:sz w:val="24"/>
              </w:rPr>
              <w:t xml:space="preserve">M75.8</w:t>
            </w:r>
          </w:p>
        </w:tc>
        <w:tc>
          <w:tcPr>
            <w:vMerge w:val="continue"/>
          </w:tcPr>
          <w:p/>
        </w:tc>
        <w:tc>
          <w:tcPr>
            <w:vMerge w:val="continue"/>
          </w:tcPr>
          <w:p/>
        </w:tc>
      </w:tr>
      <w:tr>
        <w:tc>
          <w:tcPr>
            <w:tcW w:w="850" w:type="dxa"/>
          </w:tcPr>
          <w:p>
            <w:pPr>
              <w:pStyle w:val="0"/>
              <w:jc w:val="center"/>
            </w:pPr>
            <w:r>
              <w:rPr>
                <w:sz w:val="24"/>
              </w:rPr>
              <w:t xml:space="preserve">4.4.7</w:t>
            </w:r>
          </w:p>
        </w:tc>
        <w:tc>
          <w:tcPr>
            <w:tcW w:w="5159" w:type="dxa"/>
          </w:tcPr>
          <w:p>
            <w:pPr>
              <w:pStyle w:val="0"/>
            </w:pPr>
            <w:r>
              <w:rPr>
                <w:sz w:val="24"/>
              </w:rPr>
              <w:t xml:space="preserve">Теносиновит шиловидного отростка лучевой кости (стилоидоз лучевой кости, болезнь де Кервена)</w:t>
            </w:r>
          </w:p>
        </w:tc>
        <w:tc>
          <w:tcPr>
            <w:tcW w:w="2834" w:type="dxa"/>
          </w:tcPr>
          <w:p>
            <w:pPr>
              <w:pStyle w:val="0"/>
            </w:pPr>
            <w:r>
              <w:rPr>
                <w:sz w:val="24"/>
              </w:rPr>
              <w:t xml:space="preserve">Теносиновит шиловидного отростка лучевой кости [синдром де Кервена]</w:t>
            </w:r>
          </w:p>
        </w:tc>
        <w:tc>
          <w:tcPr>
            <w:tcW w:w="1133" w:type="dxa"/>
          </w:tcPr>
          <w:p>
            <w:pPr>
              <w:pStyle w:val="0"/>
              <w:jc w:val="center"/>
            </w:pPr>
            <w:r>
              <w:rPr>
                <w:sz w:val="24"/>
              </w:rPr>
              <w:t xml:space="preserve">M65.4</w:t>
            </w:r>
          </w:p>
        </w:tc>
        <w:tc>
          <w:tcPr>
            <w:tcW w:w="2551" w:type="dxa"/>
          </w:tcPr>
          <w:p>
            <w:pPr>
              <w:pStyle w:val="0"/>
              <w:jc w:val="center"/>
            </w:pPr>
            <w:r>
              <w:rPr>
                <w:sz w:val="24"/>
              </w:rPr>
              <w:t xml:space="preserve">Тяжесть трудового процесса выше допустимых значений показателей (для кисти руки и лучезапястного сустава - стереотипные рабочие движения, вынужденная/фиксированная рабочая поза)</w:t>
            </w:r>
          </w:p>
        </w:tc>
        <w:tc>
          <w:tcPr>
            <w:tcW w:w="1077" w:type="dxa"/>
          </w:tcPr>
          <w:p>
            <w:pPr>
              <w:pStyle w:val="0"/>
              <w:jc w:val="center"/>
            </w:pPr>
            <w:r>
              <w:rPr>
                <w:sz w:val="24"/>
              </w:rPr>
              <w:t xml:space="preserve">Y96</w:t>
            </w:r>
          </w:p>
        </w:tc>
      </w:tr>
      <w:tr>
        <w:tc>
          <w:tcPr>
            <w:tcW w:w="850" w:type="dxa"/>
            <w:vMerge w:val="restart"/>
          </w:tcPr>
          <w:p>
            <w:pPr>
              <w:pStyle w:val="0"/>
              <w:jc w:val="center"/>
            </w:pPr>
            <w:r>
              <w:rPr>
                <w:sz w:val="24"/>
              </w:rPr>
              <w:t xml:space="preserve">4.4.8.</w:t>
            </w:r>
          </w:p>
        </w:tc>
        <w:tc>
          <w:tcPr>
            <w:gridSpan w:val="3"/>
            <w:tcW w:w="9126" w:type="dxa"/>
          </w:tcPr>
          <w:p>
            <w:pPr>
              <w:pStyle w:val="0"/>
            </w:pPr>
            <w:r>
              <w:rPr>
                <w:sz w:val="24"/>
              </w:rPr>
              <w:t xml:space="preserve">Эпикондилит плечевой кости:</w:t>
            </w:r>
          </w:p>
        </w:tc>
        <w:tc>
          <w:tcPr>
            <w:tcW w:w="2551" w:type="dxa"/>
            <w:vMerge w:val="restart"/>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стереотипные рабочие движения - пронация и супинация предплечья)</w:t>
            </w:r>
          </w:p>
        </w:tc>
        <w:tc>
          <w:tcPr>
            <w:tcW w:w="1077" w:type="dxa"/>
            <w:vMerge w:val="restart"/>
          </w:tcPr>
          <w:p>
            <w:pPr>
              <w:pStyle w:val="0"/>
              <w:jc w:val="center"/>
            </w:pPr>
            <w:r>
              <w:rPr>
                <w:sz w:val="24"/>
              </w:rPr>
              <w:t xml:space="preserve">Y96</w:t>
            </w:r>
          </w:p>
        </w:tc>
      </w:tr>
      <w:tr>
        <w:tc>
          <w:tcPr>
            <w:vMerge w:val="continue"/>
          </w:tcPr>
          <w:p/>
        </w:tc>
        <w:tc>
          <w:tcPr>
            <w:tcW w:w="5159" w:type="dxa"/>
          </w:tcPr>
          <w:p>
            <w:pPr>
              <w:pStyle w:val="0"/>
            </w:pPr>
            <w:r>
              <w:rPr>
                <w:sz w:val="24"/>
              </w:rPr>
              <w:t xml:space="preserve">Эпикондилит плечевой кости медиальный</w:t>
            </w:r>
          </w:p>
        </w:tc>
        <w:tc>
          <w:tcPr>
            <w:tcW w:w="2834" w:type="dxa"/>
          </w:tcPr>
          <w:p>
            <w:pPr>
              <w:pStyle w:val="0"/>
            </w:pPr>
            <w:r>
              <w:rPr>
                <w:sz w:val="24"/>
              </w:rPr>
              <w:t xml:space="preserve">Медиальный эпикондилит</w:t>
            </w:r>
          </w:p>
        </w:tc>
        <w:tc>
          <w:tcPr>
            <w:tcW w:w="1133" w:type="dxa"/>
          </w:tcPr>
          <w:p>
            <w:pPr>
              <w:pStyle w:val="0"/>
              <w:jc w:val="center"/>
            </w:pPr>
            <w:r>
              <w:rPr>
                <w:sz w:val="24"/>
              </w:rPr>
              <w:t xml:space="preserve">M77.0</w:t>
            </w:r>
          </w:p>
        </w:tc>
        <w:tc>
          <w:tcPr>
            <w:vMerge w:val="continue"/>
          </w:tcPr>
          <w:p/>
        </w:tc>
        <w:tc>
          <w:tcPr>
            <w:vMerge w:val="continue"/>
          </w:tcPr>
          <w:p/>
        </w:tc>
      </w:tr>
      <w:tr>
        <w:tc>
          <w:tcPr>
            <w:vMerge w:val="continue"/>
          </w:tcPr>
          <w:p/>
        </w:tc>
        <w:tc>
          <w:tcPr>
            <w:tcW w:w="5159" w:type="dxa"/>
          </w:tcPr>
          <w:p>
            <w:pPr>
              <w:pStyle w:val="0"/>
            </w:pPr>
            <w:r>
              <w:rPr>
                <w:sz w:val="24"/>
              </w:rPr>
              <w:t xml:space="preserve">Эпикондилит плечевой кости латеральный</w:t>
            </w:r>
          </w:p>
        </w:tc>
        <w:tc>
          <w:tcPr>
            <w:tcW w:w="2834" w:type="dxa"/>
          </w:tcPr>
          <w:p>
            <w:pPr>
              <w:pStyle w:val="0"/>
            </w:pPr>
            <w:r>
              <w:rPr>
                <w:sz w:val="24"/>
              </w:rPr>
              <w:t xml:space="preserve">Латеральный эпикондилит</w:t>
            </w:r>
          </w:p>
        </w:tc>
        <w:tc>
          <w:tcPr>
            <w:tcW w:w="1133" w:type="dxa"/>
          </w:tcPr>
          <w:p>
            <w:pPr>
              <w:pStyle w:val="0"/>
              <w:jc w:val="center"/>
            </w:pPr>
            <w:r>
              <w:rPr>
                <w:sz w:val="24"/>
              </w:rPr>
              <w:t xml:space="preserve">M77.1</w:t>
            </w:r>
          </w:p>
        </w:tc>
        <w:tc>
          <w:tcPr>
            <w:vMerge w:val="continue"/>
          </w:tcPr>
          <w:p/>
        </w:tc>
        <w:tc>
          <w:tcPr>
            <w:vMerge w:val="continue"/>
          </w:tcPr>
          <w:p/>
        </w:tc>
      </w:tr>
      <w:tr>
        <w:tc>
          <w:tcPr>
            <w:tcW w:w="850" w:type="dxa"/>
          </w:tcPr>
          <w:p>
            <w:pPr>
              <w:pStyle w:val="0"/>
              <w:jc w:val="center"/>
            </w:pPr>
            <w:r>
              <w:rPr>
                <w:sz w:val="24"/>
              </w:rPr>
              <w:t xml:space="preserve">4.4.9.</w:t>
            </w:r>
          </w:p>
        </w:tc>
        <w:tc>
          <w:tcPr>
            <w:tcW w:w="5159" w:type="dxa"/>
          </w:tcPr>
          <w:p>
            <w:pPr>
              <w:pStyle w:val="0"/>
            </w:pPr>
            <w:r>
              <w:rPr>
                <w:sz w:val="24"/>
              </w:rPr>
              <w:t xml:space="preserve">Хронический крепитирующий теносиновит кисти и запястья (общего разгибателя пальцев и длинного разгибателя большого пальца)</w:t>
            </w:r>
          </w:p>
        </w:tc>
        <w:tc>
          <w:tcPr>
            <w:tcW w:w="2834" w:type="dxa"/>
          </w:tcPr>
          <w:p>
            <w:pPr>
              <w:pStyle w:val="0"/>
            </w:pPr>
            <w:r>
              <w:rPr>
                <w:sz w:val="24"/>
              </w:rPr>
              <w:t xml:space="preserve">Хронический крепитирующий синовит кисти и запястья</w:t>
            </w:r>
          </w:p>
        </w:tc>
        <w:tc>
          <w:tcPr>
            <w:tcW w:w="1133" w:type="dxa"/>
          </w:tcPr>
          <w:p>
            <w:pPr>
              <w:pStyle w:val="0"/>
              <w:jc w:val="center"/>
            </w:pPr>
            <w:r>
              <w:rPr>
                <w:sz w:val="24"/>
              </w:rPr>
              <w:t xml:space="preserve">M70.0</w:t>
            </w:r>
          </w:p>
        </w:tc>
        <w:tc>
          <w:tcPr>
            <w:tcW w:w="2551" w:type="dxa"/>
          </w:tcPr>
          <w:p>
            <w:pPr>
              <w:pStyle w:val="0"/>
              <w:jc w:val="center"/>
            </w:pPr>
            <w:r>
              <w:rPr>
                <w:sz w:val="24"/>
              </w:rPr>
              <w:t xml:space="preserve">Тяжесть трудового процесса выше допустимых значений показателей (подъем, перемещение и удержание груза рукой/руками)</w:t>
            </w:r>
          </w:p>
        </w:tc>
        <w:tc>
          <w:tcPr>
            <w:tcW w:w="1077" w:type="dxa"/>
          </w:tcPr>
          <w:p>
            <w:pPr>
              <w:pStyle w:val="0"/>
              <w:jc w:val="center"/>
            </w:pPr>
            <w:r>
              <w:rPr>
                <w:sz w:val="24"/>
              </w:rPr>
              <w:t xml:space="preserve">Y96</w:t>
            </w:r>
          </w:p>
        </w:tc>
      </w:tr>
      <w:tr>
        <w:tc>
          <w:tcPr>
            <w:tcW w:w="850" w:type="dxa"/>
            <w:tcBorders>
              <w:bottom w:val="nil"/>
            </w:tcBorders>
          </w:tcPr>
          <w:p>
            <w:pPr>
              <w:pStyle w:val="0"/>
              <w:jc w:val="center"/>
            </w:pPr>
            <w:r>
              <w:rPr>
                <w:sz w:val="24"/>
              </w:rPr>
              <w:t xml:space="preserve">4.4.10</w:t>
            </w:r>
          </w:p>
        </w:tc>
        <w:tc>
          <w:tcPr>
            <w:tcW w:w="5159" w:type="dxa"/>
          </w:tcPr>
          <w:p>
            <w:pPr>
              <w:pStyle w:val="0"/>
            </w:pPr>
            <w:r>
              <w:rPr>
                <w:sz w:val="24"/>
              </w:rPr>
              <w:t xml:space="preserve">Остеоартроз локтевых суставов с нарушением функции</w:t>
            </w:r>
          </w:p>
        </w:tc>
        <w:tc>
          <w:tcPr>
            <w:tcW w:w="2834" w:type="dxa"/>
            <w:tcBorders>
              <w:bottom w:val="nil"/>
            </w:tcBorders>
          </w:tcPr>
          <w:p>
            <w:pPr>
              <w:pStyle w:val="0"/>
            </w:pPr>
            <w:r>
              <w:rPr>
                <w:sz w:val="24"/>
              </w:rPr>
              <w:t xml:space="preserve">Другой уточненный артроз</w:t>
            </w:r>
          </w:p>
        </w:tc>
        <w:tc>
          <w:tcPr>
            <w:tcW w:w="1133" w:type="dxa"/>
            <w:tcBorders>
              <w:bottom w:val="nil"/>
            </w:tcBorders>
          </w:tcPr>
          <w:p>
            <w:pPr>
              <w:pStyle w:val="0"/>
              <w:jc w:val="center"/>
            </w:pPr>
            <w:r>
              <w:rPr>
                <w:sz w:val="24"/>
              </w:rPr>
              <w:t xml:space="preserve">M19.8</w:t>
            </w:r>
          </w:p>
        </w:tc>
        <w:tc>
          <w:tcPr>
            <w:tcW w:w="2551" w:type="dxa"/>
          </w:tcPr>
          <w:p>
            <w:pPr>
              <w:pStyle w:val="0"/>
              <w:jc w:val="center"/>
            </w:pPr>
            <w:r>
              <w:rPr>
                <w:sz w:val="24"/>
              </w:rPr>
              <w:t xml:space="preserve">Тяжесть трудового процесса выше допустимых значений показателей (подъем и перемещение тяжести, статические и (или) динамические нагрузки с преимущественным участием мышц рук и плечевого пояса; вынужденная рабочая поза с упором на локтевые суставы)</w:t>
            </w:r>
          </w:p>
        </w:tc>
        <w:tc>
          <w:tcPr>
            <w:tcW w:w="1077" w:type="dxa"/>
          </w:tcPr>
          <w:p>
            <w:pPr>
              <w:pStyle w:val="0"/>
              <w:jc w:val="center"/>
            </w:pPr>
            <w:r>
              <w:rPr>
                <w:sz w:val="24"/>
              </w:rPr>
              <w:t xml:space="preserve">Y96</w:t>
            </w:r>
          </w:p>
        </w:tc>
      </w:tr>
      <w:tr>
        <w:tc>
          <w:tcPr>
            <w:tcW w:w="850" w:type="dxa"/>
            <w:tcBorders>
              <w:top w:val="nil"/>
            </w:tcBorders>
          </w:tcPr>
          <w:p>
            <w:pPr>
              <w:pStyle w:val="0"/>
            </w:pPr>
            <w:r>
              <w:rPr>
                <w:sz w:val="24"/>
              </w:rPr>
            </w:r>
          </w:p>
        </w:tc>
        <w:tc>
          <w:tcPr>
            <w:tcW w:w="5159" w:type="dxa"/>
          </w:tcPr>
          <w:p>
            <w:pPr>
              <w:pStyle w:val="0"/>
            </w:pPr>
            <w:r>
              <w:rPr>
                <w:sz w:val="24"/>
              </w:rPr>
              <w:t xml:space="preserve">Остеоартроз коленных суставов с нарушением функции</w:t>
            </w:r>
          </w:p>
        </w:tc>
        <w:tc>
          <w:tcPr>
            <w:tcW w:w="2834" w:type="dxa"/>
            <w:tcBorders>
              <w:top w:val="nil"/>
            </w:tcBorders>
          </w:tcPr>
          <w:p>
            <w:pPr>
              <w:pStyle w:val="0"/>
            </w:pPr>
            <w:r>
              <w:rPr>
                <w:sz w:val="24"/>
              </w:rPr>
            </w:r>
          </w:p>
        </w:tc>
        <w:tc>
          <w:tcPr>
            <w:tcW w:w="1133" w:type="dxa"/>
            <w:tcBorders>
              <w:top w:val="nil"/>
            </w:tcBorders>
          </w:tcPr>
          <w:p>
            <w:pPr>
              <w:pStyle w:val="0"/>
            </w:pPr>
            <w:r>
              <w:rPr>
                <w:sz w:val="24"/>
              </w:rPr>
            </w:r>
          </w:p>
        </w:tc>
        <w:tc>
          <w:tcPr>
            <w:tcW w:w="2551" w:type="dxa"/>
          </w:tcPr>
          <w:p>
            <w:pPr>
              <w:pStyle w:val="0"/>
              <w:jc w:val="center"/>
            </w:pPr>
            <w:r>
              <w:rPr>
                <w:sz w:val="24"/>
              </w:rPr>
              <w:t xml:space="preserve">Тяжесть трудового процесса выше допустимых значений показателей (работа на корточках и (или) стоя на коленях)</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4.4.11</w:t>
            </w:r>
          </w:p>
        </w:tc>
        <w:tc>
          <w:tcPr>
            <w:tcW w:w="5159" w:type="dxa"/>
          </w:tcPr>
          <w:p>
            <w:pPr>
              <w:pStyle w:val="0"/>
            </w:pPr>
            <w:r>
              <w:rPr>
                <w:sz w:val="24"/>
              </w:rPr>
              <w:t xml:space="preserve">Бурсит локтевого отростка</w:t>
            </w:r>
          </w:p>
        </w:tc>
        <w:tc>
          <w:tcPr>
            <w:tcW w:w="2834" w:type="dxa"/>
          </w:tcPr>
          <w:p>
            <w:pPr>
              <w:pStyle w:val="0"/>
            </w:pPr>
            <w:r>
              <w:rPr>
                <w:sz w:val="24"/>
              </w:rPr>
              <w:t xml:space="preserve">Бурсит локтевого отростка</w:t>
            </w:r>
          </w:p>
        </w:tc>
        <w:tc>
          <w:tcPr>
            <w:tcW w:w="1133" w:type="dxa"/>
          </w:tcPr>
          <w:p>
            <w:pPr>
              <w:pStyle w:val="0"/>
              <w:jc w:val="center"/>
            </w:pPr>
            <w:r>
              <w:rPr>
                <w:sz w:val="24"/>
              </w:rPr>
              <w:t xml:space="preserve">M70.2</w:t>
            </w:r>
          </w:p>
        </w:tc>
        <w:tc>
          <w:tcPr>
            <w:tcW w:w="2551" w:type="dxa"/>
          </w:tcPr>
          <w:p>
            <w:pPr>
              <w:pStyle w:val="0"/>
              <w:jc w:val="center"/>
            </w:pPr>
            <w:r>
              <w:rPr>
                <w:sz w:val="24"/>
              </w:rPr>
              <w:t xml:space="preserve">Тяжесть трудового процесса выше допустимых значений показателей (внешняя производственная компрессия локтевого сустава - работа с упором на локтевые суставы)</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4.4.12</w:t>
            </w:r>
          </w:p>
        </w:tc>
        <w:tc>
          <w:tcPr>
            <w:tcW w:w="5159" w:type="dxa"/>
          </w:tcPr>
          <w:p>
            <w:pPr>
              <w:pStyle w:val="0"/>
            </w:pPr>
            <w:r>
              <w:rPr>
                <w:sz w:val="24"/>
              </w:rPr>
              <w:t xml:space="preserve">Препателлярный бурсит</w:t>
            </w:r>
          </w:p>
        </w:tc>
        <w:tc>
          <w:tcPr>
            <w:tcW w:w="2834" w:type="dxa"/>
          </w:tcPr>
          <w:p>
            <w:pPr>
              <w:pStyle w:val="0"/>
            </w:pPr>
            <w:r>
              <w:rPr>
                <w:sz w:val="24"/>
              </w:rPr>
              <w:t xml:space="preserve">Препателлярный бурсит</w:t>
            </w:r>
          </w:p>
        </w:tc>
        <w:tc>
          <w:tcPr>
            <w:tcW w:w="1133" w:type="dxa"/>
          </w:tcPr>
          <w:p>
            <w:pPr>
              <w:pStyle w:val="0"/>
              <w:jc w:val="center"/>
            </w:pPr>
            <w:r>
              <w:rPr>
                <w:sz w:val="24"/>
              </w:rPr>
              <w:t xml:space="preserve">M70.4</w:t>
            </w:r>
          </w:p>
        </w:tc>
        <w:tc>
          <w:tcPr>
            <w:tcW w:w="2551" w:type="dxa"/>
          </w:tcPr>
          <w:p>
            <w:pPr>
              <w:pStyle w:val="0"/>
              <w:jc w:val="center"/>
            </w:pPr>
            <w:r>
              <w:rPr>
                <w:sz w:val="24"/>
              </w:rPr>
              <w:t xml:space="preserve">Тяжесть трудового процесса выше допустимых значений показателей (вынужденная рабочая поза для коленного сустава (суставов) - работа сидя на корточках, стоя на коленях)</w:t>
            </w:r>
          </w:p>
        </w:tc>
        <w:tc>
          <w:tcPr>
            <w:tcW w:w="1077" w:type="dxa"/>
          </w:tcPr>
          <w:p>
            <w:pPr>
              <w:pStyle w:val="0"/>
              <w:jc w:val="center"/>
            </w:pPr>
            <w:r>
              <w:rPr>
                <w:sz w:val="24"/>
              </w:rPr>
              <w:t xml:space="preserve">Y96</w:t>
            </w:r>
          </w:p>
        </w:tc>
      </w:tr>
      <w:tr>
        <w:tc>
          <w:tcPr>
            <w:tcW w:w="850" w:type="dxa"/>
          </w:tcPr>
          <w:p>
            <w:pPr>
              <w:pStyle w:val="0"/>
              <w:jc w:val="center"/>
            </w:pPr>
            <w:r>
              <w:rPr>
                <w:sz w:val="24"/>
              </w:rPr>
              <w:t xml:space="preserve">4.4.13</w:t>
            </w:r>
          </w:p>
        </w:tc>
        <w:tc>
          <w:tcPr>
            <w:tcW w:w="5159" w:type="dxa"/>
          </w:tcPr>
          <w:p>
            <w:pPr>
              <w:pStyle w:val="0"/>
            </w:pPr>
            <w:r>
              <w:rPr>
                <w:sz w:val="24"/>
              </w:rPr>
              <w:t xml:space="preserve">Хронический ларингит</w:t>
            </w:r>
          </w:p>
        </w:tc>
        <w:tc>
          <w:tcPr>
            <w:tcW w:w="2834" w:type="dxa"/>
          </w:tcPr>
          <w:p>
            <w:pPr>
              <w:pStyle w:val="0"/>
            </w:pPr>
            <w:r>
              <w:rPr>
                <w:sz w:val="24"/>
              </w:rPr>
              <w:t xml:space="preserve">Хронический ларингит</w:t>
            </w:r>
          </w:p>
        </w:tc>
        <w:tc>
          <w:tcPr>
            <w:tcW w:w="1133" w:type="dxa"/>
          </w:tcPr>
          <w:p>
            <w:pPr>
              <w:pStyle w:val="0"/>
              <w:jc w:val="center"/>
            </w:pPr>
            <w:r>
              <w:rPr>
                <w:sz w:val="24"/>
              </w:rPr>
              <w:t xml:space="preserve">J37.0</w:t>
            </w:r>
          </w:p>
        </w:tc>
        <w:tc>
          <w:tcPr>
            <w:tcW w:w="2551" w:type="dxa"/>
          </w:tcPr>
          <w:p>
            <w:pPr>
              <w:pStyle w:val="0"/>
              <w:jc w:val="center"/>
            </w:pPr>
            <w:r>
              <w:rPr>
                <w:sz w:val="24"/>
              </w:rPr>
              <w:t xml:space="preserve">Нагрузка на голосоречевой аппарат более 20 часов в неделю</w:t>
            </w:r>
          </w:p>
        </w:tc>
        <w:tc>
          <w:tcPr>
            <w:tcW w:w="1077" w:type="dxa"/>
          </w:tcPr>
          <w:p>
            <w:pPr>
              <w:pStyle w:val="0"/>
              <w:jc w:val="center"/>
            </w:pPr>
            <w:r>
              <w:rPr>
                <w:sz w:val="24"/>
              </w:rPr>
              <w:t xml:space="preserve">Y96</w:t>
            </w:r>
          </w:p>
        </w:tc>
      </w:tr>
    </w:tbl>
    <w:p>
      <w:pPr>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129" w:name="P1129"/>
    <w:bookmarkEnd w:id="1129"/>
    <w:p>
      <w:pPr>
        <w:pStyle w:val="0"/>
        <w:spacing w:before="240" w:line-rule="auto"/>
        <w:ind w:firstLine="540"/>
        <w:jc w:val="both"/>
      </w:pPr>
      <w:r>
        <w:rPr>
          <w:sz w:val="24"/>
        </w:rPr>
        <w:t xml:space="preserve">&lt;*&gt; Международная статистическая </w:t>
      </w:r>
      <w:hyperlink w:history="0" r:id="rId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 Для профессионального заболевания необходимо указывать два кода по МКБ: код заболевания и код внешней причины - Y96 "Факторы, имеющие отношение к работе". Для профессиональных заболеваний с унифицированным кодом по МКБ, например, "T75.8", необходимо указать код МКБ клинического проявления заболевания в формате: "T75.8 Y96: U07.1".</w:t>
      </w:r>
    </w:p>
    <w:bookmarkStart w:id="1130" w:name="P1130"/>
    <w:bookmarkEnd w:id="1130"/>
    <w:p>
      <w:pPr>
        <w:pStyle w:val="0"/>
        <w:spacing w:before="240" w:line-rule="auto"/>
        <w:ind w:firstLine="540"/>
        <w:jc w:val="both"/>
      </w:pPr>
      <w:r>
        <w:rPr>
          <w:sz w:val="24"/>
        </w:rPr>
        <w:t xml:space="preserve">&lt;**&gt; Локализации злокачественных новообразований, соответствующие конкретным профессиональным канцерогенным факторам, перечисленным в </w:t>
      </w:r>
      <w:hyperlink w:history="0" w:anchor="P1142" w:tooltip="ЗЛОКАЧЕСТВЕННЫЕ НОВООБРАЗОВАНИЯ">
        <w:r>
          <w:rPr>
            <w:sz w:val="24"/>
            <w:color w:val="0000ff"/>
          </w:rPr>
          <w:t xml:space="preserve">приложении</w:t>
        </w:r>
      </w:hyperlink>
      <w:r>
        <w:rPr>
          <w:sz w:val="24"/>
        </w:rPr>
        <w:t xml:space="preserve"> к настоящему Перечню профессиональных заболеваний.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w:t>
      </w:r>
    </w:p>
    <w:p>
      <w:pPr>
        <w:pStyle w:val="0"/>
        <w:jc w:val="right"/>
      </w:pPr>
      <w:r>
        <w:rPr>
          <w:sz w:val="24"/>
        </w:rPr>
        <w:t xml:space="preserve">к Перечню профессиональных заболеваний,</w:t>
      </w:r>
    </w:p>
    <w:p>
      <w:pPr>
        <w:pStyle w:val="0"/>
        <w:jc w:val="right"/>
      </w:pPr>
      <w:r>
        <w:rPr>
          <w:sz w:val="24"/>
        </w:rPr>
        <w:t xml:space="preserve">утвержденному приказом Министерства</w:t>
      </w:r>
    </w:p>
    <w:p>
      <w:pPr>
        <w:pStyle w:val="0"/>
        <w:jc w:val="right"/>
      </w:pPr>
      <w:r>
        <w:rPr>
          <w:sz w:val="24"/>
        </w:rPr>
        <w:t xml:space="preserve">здравоохранения Российской Федерации</w:t>
      </w:r>
    </w:p>
    <w:p>
      <w:pPr>
        <w:pStyle w:val="0"/>
        <w:jc w:val="right"/>
      </w:pPr>
      <w:r>
        <w:rPr>
          <w:sz w:val="24"/>
        </w:rPr>
        <w:t xml:space="preserve">от 21 марта 2025 г. N 141н</w:t>
      </w:r>
    </w:p>
    <w:p>
      <w:pPr>
        <w:pStyle w:val="0"/>
        <w:jc w:val="both"/>
      </w:pPr>
      <w:r>
        <w:rPr>
          <w:sz w:val="24"/>
        </w:rPr>
      </w:r>
    </w:p>
    <w:bookmarkStart w:id="1142" w:name="P1142"/>
    <w:bookmarkEnd w:id="1142"/>
    <w:p>
      <w:pPr>
        <w:pStyle w:val="2"/>
        <w:jc w:val="center"/>
      </w:pPr>
      <w:r>
        <w:rPr>
          <w:sz w:val="24"/>
        </w:rPr>
        <w:t xml:space="preserve">ЗЛОКАЧЕСТВЕННЫЕ НОВООБРАЗОВАНИЯ</w:t>
      </w:r>
    </w:p>
    <w:p>
      <w:pPr>
        <w:pStyle w:val="2"/>
        <w:jc w:val="center"/>
      </w:pPr>
      <w:r>
        <w:rPr>
          <w:sz w:val="24"/>
        </w:rPr>
        <w:t xml:space="preserve">СООТВЕТСТВУЮЩИХ ЛОКАЛИЗАЦИЙ, СВЯЗАННЫХ С ВОЗДЕЙСТВИЕМ</w:t>
      </w:r>
    </w:p>
    <w:p>
      <w:pPr>
        <w:pStyle w:val="2"/>
        <w:jc w:val="center"/>
      </w:pPr>
      <w:r>
        <w:rPr>
          <w:sz w:val="24"/>
        </w:rPr>
        <w:t xml:space="preserve">ХИМИЧЕСКИХ ВЕЩЕСТВ, ФИЗИЧЕСКИХ И БИОЛОГИЧЕСКИХ ФАКТОРОВ</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587"/>
        <w:gridCol w:w="1531"/>
        <w:gridCol w:w="3118"/>
        <w:gridCol w:w="1700"/>
        <w:gridCol w:w="3401"/>
        <w:gridCol w:w="1700"/>
      </w:tblGrid>
      <w:tr>
        <w:tc>
          <w:tcPr>
            <w:tcW w:w="566" w:type="dxa"/>
          </w:tcPr>
          <w:p>
            <w:pPr>
              <w:pStyle w:val="0"/>
              <w:jc w:val="center"/>
            </w:pPr>
            <w:r>
              <w:rPr>
                <w:sz w:val="24"/>
              </w:rPr>
              <w:t xml:space="preserve">N</w:t>
            </w:r>
          </w:p>
        </w:tc>
        <w:tc>
          <w:tcPr>
            <w:tcW w:w="1587" w:type="dxa"/>
          </w:tcPr>
          <w:p>
            <w:pPr>
              <w:pStyle w:val="0"/>
              <w:jc w:val="center"/>
            </w:pPr>
            <w:r>
              <w:rPr>
                <w:sz w:val="24"/>
              </w:rPr>
              <w:t xml:space="preserve">N в соответствии с </w:t>
            </w:r>
            <w:hyperlink w:history="0" r:id="rId16"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4"/>
                  <w:color w:val="0000ff"/>
                </w:rPr>
                <w:t xml:space="preserve">приложением N 2</w:t>
              </w:r>
            </w:hyperlink>
            <w:r>
              <w:rPr>
                <w:sz w:val="24"/>
              </w:rPr>
              <w:t xml:space="preserve"> СП2.2.3670-20 </w:t>
            </w:r>
            <w:hyperlink w:history="0" w:anchor="P1494" w:tooltip="&lt;*&gt; Приложение N 2 &quot;Факторы производственной среды и производственные процессы, обладающие канцерогенными свойствами&quot; к санитарным правилам СП 2.2.3670-20 &quot;Санитарно-эпидемиологические требования к условиям труда&quot;, утвержденные постановлением Главного государственного санитарного врача Российской Федерации от 2 декабря 2020 г. N 40 (зарегистрировано Министерством юстиции Российской Федерации 29 декабря 2020 г., регистрационный N 61893) (срок действия до 1 сентября 2027 г.).">
              <w:r>
                <w:rPr>
                  <w:sz w:val="24"/>
                  <w:color w:val="0000ff"/>
                </w:rPr>
                <w:t xml:space="preserve">&lt;*&gt;</w:t>
              </w:r>
            </w:hyperlink>
          </w:p>
        </w:tc>
        <w:tc>
          <w:tcPr>
            <w:tcW w:w="1531" w:type="dxa"/>
          </w:tcPr>
          <w:p>
            <w:pPr>
              <w:pStyle w:val="0"/>
              <w:jc w:val="center"/>
            </w:pPr>
            <w:r>
              <w:rPr>
                <w:sz w:val="24"/>
              </w:rPr>
              <w:t xml:space="preserve">CAS N</w:t>
            </w:r>
          </w:p>
          <w:p>
            <w:pPr>
              <w:pStyle w:val="0"/>
              <w:jc w:val="center"/>
            </w:pPr>
            <w:r>
              <w:rPr>
                <w:sz w:val="24"/>
              </w:rPr>
              <w:t xml:space="preserve">(для химических веществ)</w:t>
            </w:r>
          </w:p>
        </w:tc>
        <w:tc>
          <w:tcPr>
            <w:tcW w:w="3118" w:type="dxa"/>
          </w:tcPr>
          <w:p>
            <w:pPr>
              <w:pStyle w:val="0"/>
              <w:jc w:val="center"/>
            </w:pPr>
            <w:r>
              <w:rPr>
                <w:sz w:val="24"/>
              </w:rPr>
              <w:t xml:space="preserve">Факторы, обладающие канцерогенными свойствами</w:t>
            </w:r>
          </w:p>
          <w:p>
            <w:pPr>
              <w:pStyle w:val="0"/>
              <w:jc w:val="center"/>
            </w:pPr>
            <w:r>
              <w:rPr>
                <w:sz w:val="24"/>
              </w:rPr>
              <w:t xml:space="preserve">(далее - фактор)</w:t>
            </w:r>
          </w:p>
        </w:tc>
        <w:tc>
          <w:tcPr>
            <w:tcW w:w="1700" w:type="dxa"/>
          </w:tcPr>
          <w:p>
            <w:pPr>
              <w:pStyle w:val="0"/>
              <w:jc w:val="center"/>
            </w:pPr>
            <w:r>
              <w:rPr>
                <w:sz w:val="24"/>
              </w:rPr>
              <w:t xml:space="preserve">Вариант фактора</w:t>
            </w:r>
          </w:p>
        </w:tc>
        <w:tc>
          <w:tcPr>
            <w:tcW w:w="3401" w:type="dxa"/>
          </w:tcPr>
          <w:p>
            <w:pPr>
              <w:pStyle w:val="0"/>
              <w:jc w:val="center"/>
            </w:pPr>
            <w:r>
              <w:rPr>
                <w:sz w:val="24"/>
              </w:rPr>
              <w:t xml:space="preserve">Локализации злокачественных новообразований</w:t>
            </w:r>
          </w:p>
        </w:tc>
        <w:tc>
          <w:tcPr>
            <w:tcW w:w="1700" w:type="dxa"/>
          </w:tcPr>
          <w:p>
            <w:pPr>
              <w:pStyle w:val="0"/>
              <w:jc w:val="center"/>
            </w:pPr>
            <w:r>
              <w:rPr>
                <w:sz w:val="24"/>
              </w:rPr>
              <w:t xml:space="preserve">Коды по </w:t>
            </w:r>
            <w:hyperlink w:history="0" r:id="rId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r>
              <w:rPr>
                <w:sz w:val="24"/>
              </w:rPr>
              <w:t xml:space="preserve"> </w:t>
            </w:r>
            <w:hyperlink w:history="0" w:anchor="P1495" w:tooltip="&lt;**&gt; Международная статистическая классификация болезней и проблем, связанных со здоровьем.">
              <w:r>
                <w:rPr>
                  <w:sz w:val="24"/>
                  <w:color w:val="0000ff"/>
                </w:rPr>
                <w:t xml:space="preserve">&lt;**&gt;</w:t>
              </w:r>
            </w:hyperlink>
          </w:p>
        </w:tc>
      </w:tr>
      <w:tr>
        <w:tc>
          <w:tcPr>
            <w:tcW w:w="566" w:type="dxa"/>
            <w:vAlign w:val="center"/>
          </w:tcPr>
          <w:p>
            <w:pPr>
              <w:pStyle w:val="0"/>
            </w:pPr>
            <w:r>
              <w:rPr>
                <w:sz w:val="24"/>
              </w:rPr>
              <w:t xml:space="preserve">1.</w:t>
            </w:r>
          </w:p>
        </w:tc>
        <w:tc>
          <w:tcPr>
            <w:tcW w:w="1587" w:type="dxa"/>
            <w:vAlign w:val="center"/>
          </w:tcPr>
          <w:p>
            <w:pPr>
              <w:pStyle w:val="0"/>
              <w:jc w:val="center"/>
            </w:pPr>
            <w:r>
              <w:rPr>
                <w:sz w:val="24"/>
              </w:rPr>
              <w:t xml:space="preserve">18</w:t>
            </w:r>
          </w:p>
        </w:tc>
        <w:tc>
          <w:tcPr>
            <w:tcW w:w="1531" w:type="dxa"/>
            <w:vAlign w:val="center"/>
          </w:tcPr>
          <w:p>
            <w:pPr>
              <w:pStyle w:val="0"/>
              <w:jc w:val="center"/>
            </w:pPr>
            <w:r>
              <w:rPr>
                <w:sz w:val="24"/>
              </w:rPr>
              <w:t xml:space="preserve">106-99-0</w:t>
            </w:r>
          </w:p>
        </w:tc>
        <w:tc>
          <w:tcPr>
            <w:tcW w:w="3118" w:type="dxa"/>
            <w:vAlign w:val="center"/>
          </w:tcPr>
          <w:p>
            <w:pPr>
              <w:pStyle w:val="0"/>
            </w:pPr>
            <w:r>
              <w:rPr>
                <w:sz w:val="24"/>
              </w:rPr>
              <w:t xml:space="preserve">1,3-бутадиен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Все виды лейкозов, все виды лимфом, множественная миелома</w:t>
            </w:r>
          </w:p>
        </w:tc>
        <w:tc>
          <w:tcPr>
            <w:tcW w:w="1700" w:type="dxa"/>
            <w:vAlign w:val="center"/>
          </w:tcPr>
          <w:p>
            <w:pPr>
              <w:pStyle w:val="0"/>
              <w:jc w:val="center"/>
            </w:pPr>
            <w:r>
              <w:rPr>
                <w:sz w:val="24"/>
              </w:rPr>
              <w:t xml:space="preserve">C82 - 85, C91 - 96, C90</w:t>
            </w:r>
          </w:p>
        </w:tc>
      </w:tr>
      <w:tr>
        <w:tc>
          <w:tcPr>
            <w:tcW w:w="566" w:type="dxa"/>
            <w:vAlign w:val="center"/>
          </w:tcPr>
          <w:p>
            <w:pPr>
              <w:pStyle w:val="0"/>
            </w:pPr>
            <w:r>
              <w:rPr>
                <w:sz w:val="24"/>
              </w:rPr>
              <w:t xml:space="preserve">2.</w:t>
            </w:r>
          </w:p>
        </w:tc>
        <w:tc>
          <w:tcPr>
            <w:tcW w:w="1587" w:type="dxa"/>
            <w:vAlign w:val="center"/>
          </w:tcPr>
          <w:p>
            <w:pPr>
              <w:pStyle w:val="0"/>
              <w:jc w:val="center"/>
            </w:pPr>
            <w:r>
              <w:rPr>
                <w:sz w:val="24"/>
              </w:rPr>
              <w:t xml:space="preserve">62</w:t>
            </w:r>
          </w:p>
        </w:tc>
        <w:tc>
          <w:tcPr>
            <w:tcW w:w="1531" w:type="dxa"/>
            <w:vAlign w:val="center"/>
          </w:tcPr>
          <w:p>
            <w:pPr>
              <w:pStyle w:val="0"/>
              <w:jc w:val="center"/>
            </w:pPr>
            <w:r>
              <w:rPr>
                <w:sz w:val="24"/>
              </w:rPr>
              <w:t xml:space="preserve">1746-01-6</w:t>
            </w:r>
          </w:p>
        </w:tc>
        <w:tc>
          <w:tcPr>
            <w:tcW w:w="3118" w:type="dxa"/>
            <w:vAlign w:val="center"/>
          </w:tcPr>
          <w:p>
            <w:pPr>
              <w:pStyle w:val="0"/>
            </w:pPr>
            <w:r>
              <w:rPr>
                <w:sz w:val="24"/>
              </w:rPr>
              <w:t xml:space="preserve">2,3,7,8-тетрахлордибензо-пара-диоксин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Все локализации</w:t>
            </w:r>
          </w:p>
        </w:tc>
        <w:tc>
          <w:tcPr>
            <w:tcW w:w="1700" w:type="dxa"/>
            <w:vAlign w:val="center"/>
          </w:tcPr>
          <w:p>
            <w:pPr>
              <w:pStyle w:val="0"/>
              <w:jc w:val="center"/>
            </w:pPr>
            <w:r>
              <w:rPr>
                <w:sz w:val="24"/>
              </w:rPr>
              <w:t xml:space="preserve">C00 - C97, D00 - 09</w:t>
            </w:r>
          </w:p>
        </w:tc>
      </w:tr>
      <w:tr>
        <w:tc>
          <w:tcPr>
            <w:tcW w:w="566" w:type="dxa"/>
            <w:vAlign w:val="center"/>
          </w:tcPr>
          <w:p>
            <w:pPr>
              <w:pStyle w:val="0"/>
            </w:pPr>
            <w:r>
              <w:rPr>
                <w:sz w:val="24"/>
              </w:rPr>
              <w:t xml:space="preserve">3.</w:t>
            </w:r>
          </w:p>
        </w:tc>
        <w:tc>
          <w:tcPr>
            <w:tcW w:w="1587" w:type="dxa"/>
            <w:vAlign w:val="center"/>
          </w:tcPr>
          <w:p>
            <w:pPr>
              <w:pStyle w:val="0"/>
              <w:jc w:val="center"/>
            </w:pPr>
            <w:r>
              <w:rPr>
                <w:sz w:val="24"/>
              </w:rPr>
              <w:t xml:space="preserve">113</w:t>
            </w:r>
          </w:p>
        </w:tc>
        <w:tc>
          <w:tcPr>
            <w:tcW w:w="1531" w:type="dxa"/>
            <w:vAlign w:val="center"/>
          </w:tcPr>
          <w:p>
            <w:pPr>
              <w:pStyle w:val="0"/>
              <w:jc w:val="center"/>
            </w:pPr>
            <w:r>
              <w:rPr>
                <w:sz w:val="24"/>
              </w:rPr>
              <w:t xml:space="preserve">57117-31-4</w:t>
            </w:r>
          </w:p>
        </w:tc>
        <w:tc>
          <w:tcPr>
            <w:tcW w:w="3118" w:type="dxa"/>
            <w:vAlign w:val="center"/>
          </w:tcPr>
          <w:p>
            <w:pPr>
              <w:pStyle w:val="0"/>
            </w:pPr>
            <w:r>
              <w:rPr>
                <w:sz w:val="24"/>
              </w:rPr>
              <w:t xml:space="preserve">2,3,4,7,8-Пентахлордибензофуран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саркома мягких тканей, неходжкинские лимфомы</w:t>
            </w:r>
          </w:p>
        </w:tc>
        <w:tc>
          <w:tcPr>
            <w:tcW w:w="1700" w:type="dxa"/>
            <w:vAlign w:val="center"/>
          </w:tcPr>
          <w:p>
            <w:pPr>
              <w:pStyle w:val="0"/>
              <w:jc w:val="center"/>
            </w:pPr>
            <w:r>
              <w:rPr>
                <w:sz w:val="24"/>
              </w:rPr>
              <w:t xml:space="preserve">C33, C34, C49, C82 - 85 D02.1, D02.2</w:t>
            </w:r>
          </w:p>
        </w:tc>
      </w:tr>
      <w:tr>
        <w:tc>
          <w:tcPr>
            <w:tcW w:w="566" w:type="dxa"/>
            <w:vAlign w:val="center"/>
          </w:tcPr>
          <w:p>
            <w:pPr>
              <w:pStyle w:val="0"/>
            </w:pPr>
            <w:r>
              <w:rPr>
                <w:sz w:val="24"/>
              </w:rPr>
              <w:t xml:space="preserve">4.</w:t>
            </w:r>
          </w:p>
        </w:tc>
        <w:tc>
          <w:tcPr>
            <w:tcW w:w="1587" w:type="dxa"/>
            <w:vAlign w:val="center"/>
          </w:tcPr>
          <w:p>
            <w:pPr>
              <w:pStyle w:val="0"/>
              <w:jc w:val="center"/>
            </w:pPr>
            <w:r>
              <w:rPr>
                <w:sz w:val="24"/>
              </w:rPr>
              <w:t xml:space="preserve">112</w:t>
            </w:r>
          </w:p>
        </w:tc>
        <w:tc>
          <w:tcPr>
            <w:tcW w:w="1531" w:type="dxa"/>
            <w:vAlign w:val="center"/>
          </w:tcPr>
          <w:p>
            <w:pPr>
              <w:pStyle w:val="0"/>
              <w:jc w:val="center"/>
            </w:pPr>
            <w:r>
              <w:rPr>
                <w:sz w:val="24"/>
              </w:rPr>
              <w:t xml:space="preserve">57465-28-8</w:t>
            </w:r>
          </w:p>
        </w:tc>
        <w:tc>
          <w:tcPr>
            <w:tcW w:w="3118" w:type="dxa"/>
            <w:vAlign w:val="center"/>
          </w:tcPr>
          <w:p>
            <w:pPr>
              <w:pStyle w:val="0"/>
            </w:pPr>
            <w:r>
              <w:rPr>
                <w:sz w:val="24"/>
              </w:rPr>
              <w:t xml:space="preserve">3,3',4,4',5-Пентахлорбифенил (ПХБ-126)</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Злокачественная меланома, молочная железа, неходжкинские лимфомы</w:t>
            </w:r>
          </w:p>
        </w:tc>
        <w:tc>
          <w:tcPr>
            <w:tcW w:w="1700" w:type="dxa"/>
            <w:vAlign w:val="center"/>
          </w:tcPr>
          <w:p>
            <w:pPr>
              <w:pStyle w:val="0"/>
              <w:jc w:val="center"/>
            </w:pPr>
            <w:r>
              <w:rPr>
                <w:sz w:val="24"/>
              </w:rPr>
              <w:t xml:space="preserve">C45, C50, C82 - 85, D03, D05</w:t>
            </w:r>
          </w:p>
        </w:tc>
      </w:tr>
      <w:tr>
        <w:tc>
          <w:tcPr>
            <w:tcW w:w="566" w:type="dxa"/>
            <w:vAlign w:val="center"/>
          </w:tcPr>
          <w:p>
            <w:pPr>
              <w:pStyle w:val="0"/>
            </w:pPr>
            <w:r>
              <w:rPr>
                <w:sz w:val="24"/>
              </w:rPr>
              <w:t xml:space="preserve">5.</w:t>
            </w:r>
          </w:p>
        </w:tc>
        <w:tc>
          <w:tcPr>
            <w:tcW w:w="1587" w:type="dxa"/>
            <w:vAlign w:val="center"/>
          </w:tcPr>
          <w:p>
            <w:pPr>
              <w:pStyle w:val="0"/>
              <w:jc w:val="center"/>
            </w:pPr>
            <w:r>
              <w:rPr>
                <w:sz w:val="24"/>
              </w:rPr>
              <w:t xml:space="preserve">49</w:t>
            </w:r>
          </w:p>
        </w:tc>
        <w:tc>
          <w:tcPr>
            <w:tcW w:w="1531" w:type="dxa"/>
            <w:vAlign w:val="center"/>
          </w:tcPr>
          <w:p>
            <w:pPr>
              <w:pStyle w:val="0"/>
              <w:jc w:val="center"/>
            </w:pPr>
            <w:r>
              <w:rPr>
                <w:sz w:val="24"/>
              </w:rPr>
              <w:t xml:space="preserve">91-59-8</w:t>
            </w:r>
          </w:p>
        </w:tc>
        <w:tc>
          <w:tcPr>
            <w:tcW w:w="3118" w:type="dxa"/>
            <w:vAlign w:val="center"/>
          </w:tcPr>
          <w:p>
            <w:pPr>
              <w:pStyle w:val="0"/>
            </w:pPr>
            <w:r>
              <w:rPr>
                <w:sz w:val="24"/>
              </w:rPr>
              <w:t xml:space="preserve">2-Нафтиламин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6.</w:t>
            </w:r>
          </w:p>
        </w:tc>
        <w:tc>
          <w:tcPr>
            <w:tcW w:w="1587" w:type="dxa"/>
            <w:vAlign w:val="center"/>
          </w:tcPr>
          <w:p>
            <w:pPr>
              <w:pStyle w:val="0"/>
              <w:jc w:val="center"/>
            </w:pPr>
            <w:r>
              <w:rPr>
                <w:sz w:val="24"/>
              </w:rPr>
              <w:t xml:space="preserve">6</w:t>
            </w:r>
          </w:p>
        </w:tc>
        <w:tc>
          <w:tcPr>
            <w:tcW w:w="1531" w:type="dxa"/>
            <w:vAlign w:val="center"/>
          </w:tcPr>
          <w:p>
            <w:pPr>
              <w:pStyle w:val="0"/>
              <w:jc w:val="center"/>
            </w:pPr>
            <w:r>
              <w:rPr>
                <w:sz w:val="24"/>
              </w:rPr>
              <w:t xml:space="preserve">92-67-1</w:t>
            </w:r>
          </w:p>
        </w:tc>
        <w:tc>
          <w:tcPr>
            <w:tcW w:w="3118" w:type="dxa"/>
            <w:vAlign w:val="center"/>
          </w:tcPr>
          <w:p>
            <w:pPr>
              <w:pStyle w:val="0"/>
            </w:pPr>
            <w:r>
              <w:rPr>
                <w:sz w:val="24"/>
              </w:rPr>
              <w:t xml:space="preserve">4-Аминодефинил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7.</w:t>
            </w:r>
          </w:p>
        </w:tc>
        <w:tc>
          <w:tcPr>
            <w:tcW w:w="1587" w:type="dxa"/>
            <w:vAlign w:val="center"/>
          </w:tcPr>
          <w:p>
            <w:pPr>
              <w:pStyle w:val="0"/>
              <w:jc w:val="center"/>
            </w:pPr>
            <w:r>
              <w:rPr>
                <w:sz w:val="24"/>
              </w:rPr>
              <w:t xml:space="preserve">9</w:t>
            </w:r>
          </w:p>
        </w:tc>
        <w:tc>
          <w:tcPr>
            <w:tcW w:w="1531" w:type="dxa"/>
            <w:vAlign w:val="center"/>
          </w:tcPr>
          <w:p>
            <w:pPr>
              <w:pStyle w:val="0"/>
              <w:jc w:val="center"/>
            </w:pPr>
            <w:r>
              <w:rPr>
                <w:sz w:val="24"/>
              </w:rPr>
              <w:t xml:space="preserve">1332-21-4</w:t>
            </w:r>
          </w:p>
        </w:tc>
        <w:tc>
          <w:tcPr>
            <w:tcW w:w="3118" w:type="dxa"/>
            <w:vAlign w:val="center"/>
          </w:tcPr>
          <w:p>
            <w:pPr>
              <w:pStyle w:val="0"/>
            </w:pPr>
            <w:r>
              <w:rPr>
                <w:sz w:val="24"/>
              </w:rPr>
              <w:t xml:space="preserve">Асбесты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мезотелиома, гортань</w:t>
            </w:r>
          </w:p>
        </w:tc>
        <w:tc>
          <w:tcPr>
            <w:tcW w:w="1700" w:type="dxa"/>
            <w:vAlign w:val="center"/>
          </w:tcPr>
          <w:p>
            <w:pPr>
              <w:pStyle w:val="0"/>
              <w:jc w:val="center"/>
            </w:pPr>
            <w:r>
              <w:rPr>
                <w:sz w:val="24"/>
              </w:rPr>
              <w:t xml:space="preserve">C32, C33, C34, C45, D02.0, D02.1, D02.2</w:t>
            </w:r>
          </w:p>
        </w:tc>
      </w:tr>
      <w:tr>
        <w:tc>
          <w:tcPr>
            <w:tcW w:w="566" w:type="dxa"/>
            <w:vAlign w:val="center"/>
          </w:tcPr>
          <w:p>
            <w:pPr>
              <w:pStyle w:val="0"/>
            </w:pPr>
            <w:r>
              <w:rPr>
                <w:sz w:val="24"/>
              </w:rPr>
              <w:t xml:space="preserve">8.</w:t>
            </w:r>
          </w:p>
        </w:tc>
        <w:tc>
          <w:tcPr>
            <w:tcW w:w="1587" w:type="dxa"/>
            <w:vAlign w:val="center"/>
          </w:tcPr>
          <w:p>
            <w:pPr>
              <w:pStyle w:val="0"/>
              <w:jc w:val="center"/>
            </w:pPr>
            <w:r>
              <w:rPr>
                <w:sz w:val="24"/>
              </w:rPr>
              <w:t xml:space="preserve">13</w:t>
            </w:r>
          </w:p>
        </w:tc>
        <w:tc>
          <w:tcPr>
            <w:tcW w:w="1531" w:type="dxa"/>
            <w:vAlign w:val="center"/>
          </w:tcPr>
          <w:p>
            <w:pPr>
              <w:pStyle w:val="0"/>
              <w:jc w:val="center"/>
            </w:pPr>
            <w:r>
              <w:rPr>
                <w:sz w:val="24"/>
              </w:rPr>
              <w:t xml:space="preserve">92-87-5</w:t>
            </w:r>
          </w:p>
        </w:tc>
        <w:tc>
          <w:tcPr>
            <w:tcW w:w="3118" w:type="dxa"/>
            <w:vAlign w:val="center"/>
          </w:tcPr>
          <w:p>
            <w:pPr>
              <w:pStyle w:val="0"/>
            </w:pPr>
            <w:r>
              <w:rPr>
                <w:sz w:val="24"/>
              </w:rPr>
              <w:t xml:space="preserve">Бензидин и красители на его основе</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9.</w:t>
            </w:r>
          </w:p>
        </w:tc>
        <w:tc>
          <w:tcPr>
            <w:tcW w:w="1587" w:type="dxa"/>
            <w:vAlign w:val="center"/>
          </w:tcPr>
          <w:p>
            <w:pPr>
              <w:pStyle w:val="0"/>
              <w:jc w:val="center"/>
            </w:pPr>
            <w:r>
              <w:rPr>
                <w:sz w:val="24"/>
              </w:rPr>
              <w:t xml:space="preserve">14</w:t>
            </w:r>
          </w:p>
        </w:tc>
        <w:tc>
          <w:tcPr>
            <w:tcW w:w="1531" w:type="dxa"/>
            <w:vAlign w:val="center"/>
          </w:tcPr>
          <w:p>
            <w:pPr>
              <w:pStyle w:val="0"/>
              <w:jc w:val="center"/>
            </w:pPr>
            <w:r>
              <w:rPr>
                <w:sz w:val="24"/>
              </w:rPr>
              <w:t xml:space="preserve">71-43-2</w:t>
            </w:r>
          </w:p>
        </w:tc>
        <w:tc>
          <w:tcPr>
            <w:tcW w:w="3118" w:type="dxa"/>
            <w:vAlign w:val="center"/>
          </w:tcPr>
          <w:p>
            <w:pPr>
              <w:pStyle w:val="0"/>
            </w:pPr>
            <w:r>
              <w:rPr>
                <w:sz w:val="24"/>
              </w:rPr>
              <w:t xml:space="preserve">Бензол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Острые нелимфоцитарные лейкозы</w:t>
            </w:r>
          </w:p>
        </w:tc>
        <w:tc>
          <w:tcPr>
            <w:tcW w:w="1700" w:type="dxa"/>
            <w:vAlign w:val="center"/>
          </w:tcPr>
          <w:p>
            <w:pPr>
              <w:pStyle w:val="0"/>
              <w:jc w:val="center"/>
            </w:pPr>
            <w:r>
              <w:rPr>
                <w:sz w:val="24"/>
              </w:rPr>
              <w:t xml:space="preserve">C92.0, C92.4, C92.5, C93.0, C94.2, C94.4</w:t>
            </w:r>
          </w:p>
        </w:tc>
      </w:tr>
      <w:tr>
        <w:tc>
          <w:tcPr>
            <w:tcW w:w="566" w:type="dxa"/>
            <w:vAlign w:val="center"/>
          </w:tcPr>
          <w:p>
            <w:pPr>
              <w:pStyle w:val="0"/>
            </w:pPr>
            <w:r>
              <w:rPr>
                <w:sz w:val="24"/>
              </w:rPr>
              <w:t xml:space="preserve">10.</w:t>
            </w:r>
          </w:p>
        </w:tc>
        <w:tc>
          <w:tcPr>
            <w:tcW w:w="1587" w:type="dxa"/>
            <w:vAlign w:val="center"/>
          </w:tcPr>
          <w:p>
            <w:pPr>
              <w:pStyle w:val="0"/>
              <w:jc w:val="center"/>
            </w:pPr>
            <w:r>
              <w:rPr>
                <w:sz w:val="24"/>
              </w:rPr>
              <w:t xml:space="preserve">15</w:t>
            </w:r>
          </w:p>
        </w:tc>
        <w:tc>
          <w:tcPr>
            <w:tcW w:w="1531" w:type="dxa"/>
            <w:vAlign w:val="center"/>
          </w:tcPr>
          <w:p>
            <w:pPr>
              <w:pStyle w:val="0"/>
              <w:jc w:val="center"/>
            </w:pPr>
            <w:r>
              <w:rPr>
                <w:sz w:val="24"/>
              </w:rPr>
              <w:t xml:space="preserve">7440-41-7</w:t>
            </w:r>
          </w:p>
        </w:tc>
        <w:tc>
          <w:tcPr>
            <w:tcW w:w="3118" w:type="dxa"/>
            <w:vAlign w:val="center"/>
          </w:tcPr>
          <w:p>
            <w:pPr>
              <w:pStyle w:val="0"/>
            </w:pPr>
            <w:r>
              <w:rPr>
                <w:sz w:val="24"/>
              </w:rPr>
              <w:t xml:space="preserve">Бериллий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11.</w:t>
            </w:r>
          </w:p>
        </w:tc>
        <w:tc>
          <w:tcPr>
            <w:tcW w:w="1587" w:type="dxa"/>
            <w:vAlign w:val="center"/>
          </w:tcPr>
          <w:p>
            <w:pPr>
              <w:pStyle w:val="0"/>
              <w:jc w:val="center"/>
            </w:pPr>
            <w:r>
              <w:rPr>
                <w:sz w:val="24"/>
              </w:rPr>
              <w:t xml:space="preserve">16</w:t>
            </w:r>
          </w:p>
        </w:tc>
        <w:tc>
          <w:tcPr>
            <w:tcW w:w="1531" w:type="dxa"/>
            <w:vAlign w:val="center"/>
          </w:tcPr>
          <w:p>
            <w:pPr>
              <w:pStyle w:val="0"/>
              <w:jc w:val="center"/>
            </w:pPr>
            <w:r>
              <w:rPr>
                <w:sz w:val="24"/>
              </w:rPr>
              <w:t xml:space="preserve">542-88-1</w:t>
            </w:r>
          </w:p>
        </w:tc>
        <w:tc>
          <w:tcPr>
            <w:tcW w:w="3118" w:type="dxa"/>
            <w:vAlign w:val="center"/>
          </w:tcPr>
          <w:p>
            <w:pPr>
              <w:pStyle w:val="0"/>
            </w:pPr>
            <w:r>
              <w:rPr>
                <w:sz w:val="24"/>
              </w:rPr>
              <w:t xml:space="preserve">Бисхлорметиловый эфир</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12.</w:t>
            </w:r>
          </w:p>
        </w:tc>
        <w:tc>
          <w:tcPr>
            <w:tcW w:w="1587" w:type="dxa"/>
            <w:vAlign w:val="center"/>
          </w:tcPr>
          <w:p>
            <w:pPr>
              <w:pStyle w:val="0"/>
              <w:jc w:val="center"/>
            </w:pPr>
            <w:r>
              <w:rPr>
                <w:sz w:val="24"/>
              </w:rPr>
              <w:t xml:space="preserve">21</w:t>
            </w:r>
          </w:p>
        </w:tc>
        <w:tc>
          <w:tcPr>
            <w:tcW w:w="1531" w:type="dxa"/>
            <w:vAlign w:val="center"/>
          </w:tcPr>
          <w:p>
            <w:pPr>
              <w:pStyle w:val="0"/>
              <w:jc w:val="center"/>
            </w:pPr>
            <w:r>
              <w:rPr>
                <w:sz w:val="24"/>
              </w:rPr>
              <w:t xml:space="preserve">75-01-4</w:t>
            </w:r>
          </w:p>
        </w:tc>
        <w:tc>
          <w:tcPr>
            <w:tcW w:w="3118" w:type="dxa"/>
            <w:vAlign w:val="center"/>
          </w:tcPr>
          <w:p>
            <w:pPr>
              <w:pStyle w:val="0"/>
            </w:pPr>
            <w:r>
              <w:rPr>
                <w:sz w:val="24"/>
              </w:rPr>
              <w:t xml:space="preserve">Винилхлорид</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Печень (ангиосаркома, гепатоцеллюлярная карцинома)</w:t>
            </w:r>
          </w:p>
        </w:tc>
        <w:tc>
          <w:tcPr>
            <w:tcW w:w="1700" w:type="dxa"/>
            <w:vAlign w:val="center"/>
          </w:tcPr>
          <w:p>
            <w:pPr>
              <w:pStyle w:val="0"/>
              <w:jc w:val="center"/>
            </w:pPr>
            <w:r>
              <w:rPr>
                <w:sz w:val="24"/>
              </w:rPr>
              <w:t xml:space="preserve">C22, D01.5</w:t>
            </w:r>
          </w:p>
        </w:tc>
      </w:tr>
      <w:tr>
        <w:tc>
          <w:tcPr>
            <w:tcW w:w="566" w:type="dxa"/>
            <w:vAlign w:val="center"/>
          </w:tcPr>
          <w:p>
            <w:pPr>
              <w:pStyle w:val="0"/>
            </w:pPr>
            <w:r>
              <w:rPr>
                <w:sz w:val="24"/>
              </w:rPr>
              <w:t xml:space="preserve">13.</w:t>
            </w:r>
          </w:p>
        </w:tc>
        <w:tc>
          <w:tcPr>
            <w:tcW w:w="1587" w:type="dxa"/>
            <w:vAlign w:val="center"/>
          </w:tcPr>
          <w:p>
            <w:pPr>
              <w:pStyle w:val="0"/>
              <w:jc w:val="center"/>
            </w:pPr>
            <w:r>
              <w:rPr>
                <w:sz w:val="24"/>
              </w:rPr>
              <w:t xml:space="preserve">29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Древесная пыль</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 носоглотка</w:t>
            </w:r>
          </w:p>
        </w:tc>
        <w:tc>
          <w:tcPr>
            <w:tcW w:w="1700" w:type="dxa"/>
            <w:vAlign w:val="center"/>
          </w:tcPr>
          <w:p>
            <w:pPr>
              <w:pStyle w:val="0"/>
              <w:jc w:val="center"/>
            </w:pPr>
            <w:r>
              <w:rPr>
                <w:sz w:val="24"/>
              </w:rPr>
              <w:t xml:space="preserve">C11, C30.0, C31</w:t>
            </w:r>
          </w:p>
        </w:tc>
      </w:tr>
      <w:tr>
        <w:tc>
          <w:tcPr>
            <w:tcW w:w="566" w:type="dxa"/>
            <w:vAlign w:val="center"/>
          </w:tcPr>
          <w:p>
            <w:pPr>
              <w:pStyle w:val="0"/>
            </w:pPr>
            <w:r>
              <w:rPr>
                <w:sz w:val="24"/>
              </w:rPr>
              <w:t xml:space="preserve">14.</w:t>
            </w:r>
          </w:p>
        </w:tc>
        <w:tc>
          <w:tcPr>
            <w:tcW w:w="1587" w:type="dxa"/>
            <w:vAlign w:val="center"/>
          </w:tcPr>
          <w:p>
            <w:pPr>
              <w:pStyle w:val="0"/>
              <w:jc w:val="center"/>
            </w:pPr>
            <w:r>
              <w:rPr>
                <w:sz w:val="24"/>
              </w:rPr>
              <w:t xml:space="preserve">31</w:t>
            </w:r>
          </w:p>
        </w:tc>
        <w:tc>
          <w:tcPr>
            <w:tcW w:w="1531" w:type="dxa"/>
            <w:vAlign w:val="center"/>
          </w:tcPr>
          <w:p>
            <w:pPr>
              <w:pStyle w:val="0"/>
              <w:jc w:val="center"/>
            </w:pPr>
            <w:r>
              <w:rPr>
                <w:sz w:val="24"/>
              </w:rPr>
              <w:t xml:space="preserve">505-60-2</w:t>
            </w:r>
          </w:p>
        </w:tc>
        <w:tc>
          <w:tcPr>
            <w:tcW w:w="3118" w:type="dxa"/>
            <w:vAlign w:val="center"/>
          </w:tcPr>
          <w:p>
            <w:pPr>
              <w:pStyle w:val="0"/>
            </w:pPr>
            <w:r>
              <w:rPr>
                <w:sz w:val="24"/>
              </w:rPr>
              <w:t xml:space="preserve">Иприт сернистый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15.</w:t>
            </w:r>
          </w:p>
        </w:tc>
        <w:tc>
          <w:tcPr>
            <w:tcW w:w="1587" w:type="dxa"/>
            <w:vAlign w:val="center"/>
          </w:tcPr>
          <w:p>
            <w:pPr>
              <w:pStyle w:val="0"/>
              <w:jc w:val="center"/>
            </w:pPr>
            <w:r>
              <w:rPr>
                <w:sz w:val="24"/>
              </w:rPr>
              <w:t xml:space="preserve">32</w:t>
            </w:r>
          </w:p>
        </w:tc>
        <w:tc>
          <w:tcPr>
            <w:tcW w:w="1531" w:type="dxa"/>
            <w:vAlign w:val="center"/>
          </w:tcPr>
          <w:p>
            <w:pPr>
              <w:pStyle w:val="0"/>
              <w:jc w:val="center"/>
            </w:pPr>
            <w:r>
              <w:rPr>
                <w:sz w:val="24"/>
              </w:rPr>
              <w:t xml:space="preserve">7440-43-9</w:t>
            </w:r>
          </w:p>
        </w:tc>
        <w:tc>
          <w:tcPr>
            <w:tcW w:w="3118" w:type="dxa"/>
            <w:vAlign w:val="center"/>
          </w:tcPr>
          <w:p>
            <w:pPr>
              <w:pStyle w:val="0"/>
            </w:pPr>
            <w:r>
              <w:rPr>
                <w:sz w:val="24"/>
              </w:rPr>
              <w:t xml:space="preserve">Кадмий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16.</w:t>
            </w:r>
          </w:p>
        </w:tc>
        <w:tc>
          <w:tcPr>
            <w:tcW w:w="1587" w:type="dxa"/>
            <w:vAlign w:val="center"/>
          </w:tcPr>
          <w:p>
            <w:pPr>
              <w:pStyle w:val="0"/>
              <w:jc w:val="center"/>
            </w:pPr>
            <w:r>
              <w:rPr>
                <w:sz w:val="24"/>
              </w:rPr>
              <w:t xml:space="preserve">33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Каменноугольные, нефтяные и сланцевые смолы, пеки и их возгоны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17.</w:t>
            </w:r>
          </w:p>
        </w:tc>
        <w:tc>
          <w:tcPr>
            <w:tcW w:w="1587" w:type="dxa"/>
            <w:vAlign w:val="center"/>
          </w:tcPr>
          <w:p>
            <w:pPr>
              <w:pStyle w:val="0"/>
              <w:jc w:val="center"/>
            </w:pPr>
            <w:r>
              <w:rPr>
                <w:sz w:val="24"/>
              </w:rPr>
              <w:t xml:space="preserve">108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Кожевенная пыль</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w:t>
            </w:r>
          </w:p>
        </w:tc>
        <w:tc>
          <w:tcPr>
            <w:tcW w:w="1700" w:type="dxa"/>
            <w:vAlign w:val="center"/>
          </w:tcPr>
          <w:p>
            <w:pPr>
              <w:pStyle w:val="0"/>
              <w:jc w:val="center"/>
            </w:pPr>
            <w:r>
              <w:rPr>
                <w:sz w:val="24"/>
              </w:rPr>
              <w:t xml:space="preserve">C30.0, C31</w:t>
            </w:r>
          </w:p>
        </w:tc>
      </w:tr>
      <w:tr>
        <w:tc>
          <w:tcPr>
            <w:tcW w:w="566" w:type="dxa"/>
            <w:vAlign w:val="center"/>
          </w:tcPr>
          <w:p>
            <w:pPr>
              <w:pStyle w:val="0"/>
            </w:pPr>
            <w:r>
              <w:rPr>
                <w:sz w:val="24"/>
              </w:rPr>
              <w:t xml:space="preserve">18.</w:t>
            </w:r>
          </w:p>
        </w:tc>
        <w:tc>
          <w:tcPr>
            <w:tcW w:w="1587" w:type="dxa"/>
            <w:vAlign w:val="center"/>
          </w:tcPr>
          <w:p>
            <w:pPr>
              <w:pStyle w:val="0"/>
              <w:jc w:val="center"/>
            </w:pPr>
            <w:r>
              <w:rPr>
                <w:sz w:val="24"/>
              </w:rPr>
              <w:t xml:space="preserve">36</w:t>
            </w:r>
          </w:p>
        </w:tc>
        <w:tc>
          <w:tcPr>
            <w:tcW w:w="1531" w:type="dxa"/>
            <w:vAlign w:val="center"/>
          </w:tcPr>
          <w:p>
            <w:pPr>
              <w:pStyle w:val="0"/>
              <w:jc w:val="center"/>
            </w:pPr>
            <w:r>
              <w:rPr>
                <w:sz w:val="24"/>
              </w:rPr>
              <w:t xml:space="preserve">14808-60-7</w:t>
            </w:r>
          </w:p>
          <w:p>
            <w:pPr>
              <w:pStyle w:val="0"/>
              <w:jc w:val="center"/>
            </w:pPr>
            <w:r>
              <w:rPr>
                <w:sz w:val="24"/>
              </w:rPr>
              <w:t xml:space="preserve">14464-46-1</w:t>
            </w:r>
          </w:p>
        </w:tc>
        <w:tc>
          <w:tcPr>
            <w:tcW w:w="3118" w:type="dxa"/>
            <w:vAlign w:val="center"/>
          </w:tcPr>
          <w:p>
            <w:pPr>
              <w:pStyle w:val="0"/>
            </w:pPr>
            <w:r>
              <w:rPr>
                <w:sz w:val="24"/>
              </w:rPr>
              <w:t xml:space="preserve">Кремния диоксида кристаллического (кремнезема) пыль в форме кварца или кристобалита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19.</w:t>
            </w:r>
          </w:p>
        </w:tc>
        <w:tc>
          <w:tcPr>
            <w:tcW w:w="1587" w:type="dxa"/>
            <w:vAlign w:val="center"/>
          </w:tcPr>
          <w:p>
            <w:pPr>
              <w:pStyle w:val="0"/>
              <w:jc w:val="center"/>
            </w:pPr>
            <w:r>
              <w:rPr>
                <w:sz w:val="24"/>
              </w:rPr>
              <w:t xml:space="preserve">47</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Минеральные масла, кроме высокоочищенных белых медицинских, пищевых, косметических и белых технических масел</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Кожа</w:t>
            </w:r>
          </w:p>
        </w:tc>
        <w:tc>
          <w:tcPr>
            <w:tcW w:w="1700" w:type="dxa"/>
            <w:vAlign w:val="center"/>
          </w:tcPr>
          <w:p>
            <w:pPr>
              <w:pStyle w:val="0"/>
              <w:jc w:val="center"/>
            </w:pPr>
            <w:r>
              <w:rPr>
                <w:sz w:val="24"/>
              </w:rPr>
              <w:t xml:space="preserve">C44, D04</w:t>
            </w:r>
          </w:p>
        </w:tc>
      </w:tr>
      <w:tr>
        <w:tc>
          <w:tcPr>
            <w:tcW w:w="566" w:type="dxa"/>
            <w:vAlign w:val="center"/>
          </w:tcPr>
          <w:p>
            <w:pPr>
              <w:pStyle w:val="0"/>
            </w:pPr>
            <w:r>
              <w:rPr>
                <w:sz w:val="24"/>
              </w:rPr>
              <w:t xml:space="preserve">20.</w:t>
            </w:r>
          </w:p>
        </w:tc>
        <w:tc>
          <w:tcPr>
            <w:tcW w:w="1587" w:type="dxa"/>
            <w:vAlign w:val="center"/>
          </w:tcPr>
          <w:p>
            <w:pPr>
              <w:pStyle w:val="0"/>
              <w:jc w:val="center"/>
            </w:pPr>
            <w:r>
              <w:rPr>
                <w:sz w:val="24"/>
              </w:rPr>
              <w:t xml:space="preserve">48</w:t>
            </w:r>
          </w:p>
        </w:tc>
        <w:tc>
          <w:tcPr>
            <w:tcW w:w="1531" w:type="dxa"/>
            <w:vAlign w:val="center"/>
          </w:tcPr>
          <w:p>
            <w:pPr>
              <w:pStyle w:val="0"/>
              <w:jc w:val="center"/>
            </w:pPr>
            <w:r>
              <w:rPr>
                <w:sz w:val="24"/>
              </w:rPr>
              <w:t xml:space="preserve">7440-38-2</w:t>
            </w:r>
          </w:p>
        </w:tc>
        <w:tc>
          <w:tcPr>
            <w:tcW w:w="3118" w:type="dxa"/>
            <w:vAlign w:val="center"/>
          </w:tcPr>
          <w:p>
            <w:pPr>
              <w:pStyle w:val="0"/>
            </w:pPr>
            <w:r>
              <w:rPr>
                <w:sz w:val="24"/>
              </w:rPr>
              <w:t xml:space="preserve">Мышьяк и его неорганические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 мочевой пузырь</w:t>
            </w:r>
          </w:p>
        </w:tc>
        <w:tc>
          <w:tcPr>
            <w:tcW w:w="1700" w:type="dxa"/>
            <w:vAlign w:val="center"/>
          </w:tcPr>
          <w:p>
            <w:pPr>
              <w:pStyle w:val="0"/>
              <w:jc w:val="center"/>
            </w:pPr>
            <w:r>
              <w:rPr>
                <w:sz w:val="24"/>
              </w:rPr>
              <w:t xml:space="preserve">C33, C34, C67, C44, D02.1, D02.2, D04, D09.0</w:t>
            </w:r>
          </w:p>
        </w:tc>
      </w:tr>
      <w:tr>
        <w:tc>
          <w:tcPr>
            <w:tcW w:w="566" w:type="dxa"/>
            <w:vAlign w:val="center"/>
          </w:tcPr>
          <w:p>
            <w:pPr>
              <w:pStyle w:val="0"/>
            </w:pPr>
            <w:r>
              <w:rPr>
                <w:sz w:val="24"/>
              </w:rPr>
              <w:t xml:space="preserve">21.</w:t>
            </w:r>
          </w:p>
        </w:tc>
        <w:tc>
          <w:tcPr>
            <w:tcW w:w="1587" w:type="dxa"/>
            <w:vAlign w:val="center"/>
          </w:tcPr>
          <w:p>
            <w:pPr>
              <w:pStyle w:val="0"/>
              <w:jc w:val="center"/>
            </w:pPr>
            <w:r>
              <w:rPr>
                <w:sz w:val="24"/>
              </w:rPr>
              <w:t xml:space="preserve">50</w:t>
            </w:r>
          </w:p>
        </w:tc>
        <w:tc>
          <w:tcPr>
            <w:tcW w:w="1531" w:type="dxa"/>
            <w:vAlign w:val="center"/>
          </w:tcPr>
          <w:p>
            <w:pPr>
              <w:pStyle w:val="0"/>
              <w:jc w:val="center"/>
            </w:pPr>
            <w:r>
              <w:rPr>
                <w:sz w:val="24"/>
              </w:rPr>
              <w:t xml:space="preserve">7440-02-0</w:t>
            </w:r>
          </w:p>
        </w:tc>
        <w:tc>
          <w:tcPr>
            <w:tcW w:w="3118" w:type="dxa"/>
            <w:vAlign w:val="center"/>
          </w:tcPr>
          <w:p>
            <w:pPr>
              <w:pStyle w:val="0"/>
            </w:pPr>
            <w:r>
              <w:rPr>
                <w:sz w:val="24"/>
              </w:rPr>
              <w:t xml:space="preserve">Никель и его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носовая полость и придаточные пазухи</w:t>
            </w:r>
          </w:p>
        </w:tc>
        <w:tc>
          <w:tcPr>
            <w:tcW w:w="1700" w:type="dxa"/>
            <w:vAlign w:val="center"/>
          </w:tcPr>
          <w:p>
            <w:pPr>
              <w:pStyle w:val="0"/>
              <w:jc w:val="center"/>
            </w:pPr>
            <w:r>
              <w:rPr>
                <w:sz w:val="24"/>
              </w:rPr>
              <w:t xml:space="preserve">C30.0, C31, C33, C34, D02.1, D02.2</w:t>
            </w:r>
          </w:p>
        </w:tc>
      </w:tr>
      <w:tr>
        <w:tc>
          <w:tcPr>
            <w:tcW w:w="566" w:type="dxa"/>
            <w:vAlign w:val="center"/>
          </w:tcPr>
          <w:p>
            <w:pPr>
              <w:pStyle w:val="0"/>
            </w:pPr>
            <w:r>
              <w:rPr>
                <w:sz w:val="24"/>
              </w:rPr>
              <w:t xml:space="preserve">22.</w:t>
            </w:r>
          </w:p>
        </w:tc>
        <w:tc>
          <w:tcPr>
            <w:tcW w:w="1587" w:type="dxa"/>
            <w:vAlign w:val="center"/>
          </w:tcPr>
          <w:p>
            <w:pPr>
              <w:pStyle w:val="0"/>
              <w:jc w:val="center"/>
            </w:pPr>
            <w:r>
              <w:rPr>
                <w:sz w:val="24"/>
              </w:rPr>
              <w:t xml:space="preserve">65</w:t>
            </w:r>
          </w:p>
        </w:tc>
        <w:tc>
          <w:tcPr>
            <w:tcW w:w="1531" w:type="dxa"/>
            <w:vAlign w:val="center"/>
          </w:tcPr>
          <w:p>
            <w:pPr>
              <w:pStyle w:val="0"/>
              <w:jc w:val="center"/>
            </w:pPr>
            <w:r>
              <w:rPr>
                <w:sz w:val="24"/>
              </w:rPr>
              <w:t xml:space="preserve">95-53-4</w:t>
            </w:r>
          </w:p>
        </w:tc>
        <w:tc>
          <w:tcPr>
            <w:tcW w:w="3118" w:type="dxa"/>
            <w:vAlign w:val="center"/>
          </w:tcPr>
          <w:p>
            <w:pPr>
              <w:pStyle w:val="0"/>
            </w:pPr>
            <w:r>
              <w:rPr>
                <w:sz w:val="24"/>
              </w:rPr>
              <w:t xml:space="preserve">орто-Толуидин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Мочевой пузырь</w:t>
            </w:r>
          </w:p>
        </w:tc>
        <w:tc>
          <w:tcPr>
            <w:tcW w:w="1700" w:type="dxa"/>
            <w:vAlign w:val="center"/>
          </w:tcPr>
          <w:p>
            <w:pPr>
              <w:pStyle w:val="0"/>
              <w:jc w:val="center"/>
            </w:pPr>
            <w:r>
              <w:rPr>
                <w:sz w:val="24"/>
              </w:rPr>
              <w:t xml:space="preserve">C67, D09.0</w:t>
            </w:r>
          </w:p>
        </w:tc>
      </w:tr>
      <w:tr>
        <w:tc>
          <w:tcPr>
            <w:tcW w:w="566" w:type="dxa"/>
            <w:vAlign w:val="center"/>
          </w:tcPr>
          <w:p>
            <w:pPr>
              <w:pStyle w:val="0"/>
            </w:pPr>
            <w:r>
              <w:rPr>
                <w:sz w:val="24"/>
              </w:rPr>
              <w:t xml:space="preserve">23.</w:t>
            </w:r>
          </w:p>
        </w:tc>
        <w:tc>
          <w:tcPr>
            <w:tcW w:w="1587" w:type="dxa"/>
            <w:vAlign w:val="center"/>
          </w:tcPr>
          <w:p>
            <w:pPr>
              <w:pStyle w:val="0"/>
              <w:jc w:val="center"/>
            </w:pPr>
            <w:r>
              <w:rPr>
                <w:sz w:val="24"/>
              </w:rPr>
              <w:t xml:space="preserve">54</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Отработавшие газы дизельных двигателей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24.</w:t>
            </w:r>
          </w:p>
        </w:tc>
        <w:tc>
          <w:tcPr>
            <w:tcW w:w="1587" w:type="dxa"/>
            <w:vAlign w:val="center"/>
          </w:tcPr>
          <w:p>
            <w:pPr>
              <w:pStyle w:val="0"/>
              <w:jc w:val="center"/>
            </w:pPr>
            <w:r>
              <w:rPr>
                <w:sz w:val="24"/>
              </w:rPr>
              <w:t xml:space="preserve">55</w:t>
            </w:r>
          </w:p>
        </w:tc>
        <w:tc>
          <w:tcPr>
            <w:tcW w:w="1531" w:type="dxa"/>
            <w:vAlign w:val="center"/>
          </w:tcPr>
          <w:p>
            <w:pPr>
              <w:pStyle w:val="0"/>
              <w:jc w:val="center"/>
            </w:pPr>
            <w:r>
              <w:rPr>
                <w:sz w:val="24"/>
              </w:rPr>
              <w:t xml:space="preserve">1336-36-3</w:t>
            </w:r>
          </w:p>
        </w:tc>
        <w:tc>
          <w:tcPr>
            <w:tcW w:w="3118" w:type="dxa"/>
            <w:vAlign w:val="center"/>
          </w:tcPr>
          <w:p>
            <w:pPr>
              <w:pStyle w:val="0"/>
            </w:pPr>
            <w:r>
              <w:rPr>
                <w:sz w:val="24"/>
              </w:rPr>
              <w:t xml:space="preserve">Полихлорированные бифенилы</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Злокачественная меланома</w:t>
            </w:r>
          </w:p>
        </w:tc>
        <w:tc>
          <w:tcPr>
            <w:tcW w:w="1700" w:type="dxa"/>
            <w:vAlign w:val="center"/>
          </w:tcPr>
          <w:p>
            <w:pPr>
              <w:pStyle w:val="0"/>
              <w:jc w:val="center"/>
            </w:pPr>
            <w:r>
              <w:rPr>
                <w:sz w:val="24"/>
              </w:rPr>
              <w:t xml:space="preserve">C45, D03</w:t>
            </w:r>
          </w:p>
        </w:tc>
      </w:tr>
      <w:tr>
        <w:tc>
          <w:tcPr>
            <w:tcW w:w="566" w:type="dxa"/>
            <w:vAlign w:val="center"/>
          </w:tcPr>
          <w:p>
            <w:pPr>
              <w:pStyle w:val="0"/>
            </w:pPr>
            <w:r>
              <w:rPr>
                <w:sz w:val="24"/>
              </w:rPr>
              <w:t xml:space="preserve">25.</w:t>
            </w:r>
          </w:p>
        </w:tc>
        <w:tc>
          <w:tcPr>
            <w:tcW w:w="1587" w:type="dxa"/>
            <w:vAlign w:val="center"/>
          </w:tcPr>
          <w:p>
            <w:pPr>
              <w:pStyle w:val="0"/>
              <w:jc w:val="center"/>
            </w:pPr>
            <w:r>
              <w:rPr>
                <w:sz w:val="24"/>
              </w:rPr>
              <w:t xml:space="preserve">99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Сажа черная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26.</w:t>
            </w:r>
          </w:p>
        </w:tc>
        <w:tc>
          <w:tcPr>
            <w:tcW w:w="1587" w:type="dxa"/>
            <w:vAlign w:val="center"/>
          </w:tcPr>
          <w:p>
            <w:pPr>
              <w:pStyle w:val="0"/>
              <w:jc w:val="center"/>
            </w:pPr>
            <w:r>
              <w:rPr>
                <w:sz w:val="24"/>
              </w:rPr>
              <w:t xml:space="preserve">70</w:t>
            </w:r>
          </w:p>
        </w:tc>
        <w:tc>
          <w:tcPr>
            <w:tcW w:w="1531" w:type="dxa"/>
            <w:vAlign w:val="center"/>
          </w:tcPr>
          <w:p>
            <w:pPr>
              <w:pStyle w:val="0"/>
              <w:jc w:val="center"/>
            </w:pPr>
            <w:r>
              <w:rPr>
                <w:sz w:val="24"/>
              </w:rPr>
              <w:t xml:space="preserve">79-01-6</w:t>
            </w:r>
          </w:p>
        </w:tc>
        <w:tc>
          <w:tcPr>
            <w:tcW w:w="3118" w:type="dxa"/>
            <w:vAlign w:val="center"/>
          </w:tcPr>
          <w:p>
            <w:pPr>
              <w:pStyle w:val="0"/>
            </w:pPr>
            <w:r>
              <w:rPr>
                <w:sz w:val="24"/>
              </w:rPr>
              <w:t xml:space="preserve">Трихлорэтилен</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Почки</w:t>
            </w:r>
          </w:p>
        </w:tc>
        <w:tc>
          <w:tcPr>
            <w:tcW w:w="1700" w:type="dxa"/>
            <w:vAlign w:val="center"/>
          </w:tcPr>
          <w:p>
            <w:pPr>
              <w:pStyle w:val="0"/>
              <w:jc w:val="center"/>
            </w:pPr>
            <w:r>
              <w:rPr>
                <w:sz w:val="24"/>
              </w:rPr>
              <w:t xml:space="preserve">C64</w:t>
            </w:r>
          </w:p>
        </w:tc>
      </w:tr>
      <w:tr>
        <w:tc>
          <w:tcPr>
            <w:tcW w:w="566" w:type="dxa"/>
            <w:vAlign w:val="center"/>
          </w:tcPr>
          <w:p>
            <w:pPr>
              <w:pStyle w:val="0"/>
            </w:pPr>
            <w:r>
              <w:rPr>
                <w:sz w:val="24"/>
              </w:rPr>
              <w:t xml:space="preserve">27.</w:t>
            </w:r>
          </w:p>
        </w:tc>
        <w:tc>
          <w:tcPr>
            <w:tcW w:w="1587" w:type="dxa"/>
            <w:vAlign w:val="center"/>
          </w:tcPr>
          <w:p>
            <w:pPr>
              <w:pStyle w:val="0"/>
              <w:jc w:val="center"/>
            </w:pPr>
            <w:r>
              <w:rPr>
                <w:sz w:val="24"/>
              </w:rPr>
              <w:t xml:space="preserve">72</w:t>
            </w:r>
          </w:p>
        </w:tc>
        <w:tc>
          <w:tcPr>
            <w:tcW w:w="1531" w:type="dxa"/>
            <w:vAlign w:val="center"/>
          </w:tcPr>
          <w:p>
            <w:pPr>
              <w:pStyle w:val="0"/>
              <w:jc w:val="center"/>
            </w:pPr>
            <w:r>
              <w:rPr>
                <w:sz w:val="24"/>
              </w:rPr>
              <w:t xml:space="preserve">50-00-0</w:t>
            </w:r>
          </w:p>
        </w:tc>
        <w:tc>
          <w:tcPr>
            <w:tcW w:w="3118" w:type="dxa"/>
            <w:vAlign w:val="center"/>
          </w:tcPr>
          <w:p>
            <w:pPr>
              <w:pStyle w:val="0"/>
            </w:pPr>
            <w:r>
              <w:rPr>
                <w:sz w:val="24"/>
              </w:rPr>
              <w:t xml:space="preserve">Формальдегид</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Носоглотка, полость носа и придаточные пазухи, острые нелимфоцитарные лейкозы, хронический миелолейкоз</w:t>
            </w:r>
          </w:p>
        </w:tc>
        <w:tc>
          <w:tcPr>
            <w:tcW w:w="1700" w:type="dxa"/>
            <w:vAlign w:val="center"/>
          </w:tcPr>
          <w:p>
            <w:pPr>
              <w:pStyle w:val="0"/>
              <w:jc w:val="center"/>
            </w:pPr>
            <w:r>
              <w:rPr>
                <w:sz w:val="24"/>
              </w:rPr>
              <w:t xml:space="preserve">C11, C30.0, C31, C92.0, C92.4, C92.5, C93.0, C94.2, C94.4, C92.1, C92.2</w:t>
            </w:r>
          </w:p>
        </w:tc>
      </w:tr>
      <w:tr>
        <w:tc>
          <w:tcPr>
            <w:tcW w:w="566" w:type="dxa"/>
            <w:vAlign w:val="center"/>
          </w:tcPr>
          <w:p>
            <w:pPr>
              <w:pStyle w:val="0"/>
            </w:pPr>
            <w:r>
              <w:rPr>
                <w:sz w:val="24"/>
              </w:rPr>
              <w:t xml:space="preserve">28.</w:t>
            </w:r>
          </w:p>
        </w:tc>
        <w:tc>
          <w:tcPr>
            <w:tcW w:w="1587" w:type="dxa"/>
            <w:vAlign w:val="center"/>
          </w:tcPr>
          <w:p>
            <w:pPr>
              <w:pStyle w:val="0"/>
              <w:jc w:val="center"/>
            </w:pPr>
            <w:r>
              <w:rPr>
                <w:sz w:val="24"/>
              </w:rPr>
              <w:t xml:space="preserve">81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Хрома шестивалентного соединения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29.</w:t>
            </w:r>
          </w:p>
        </w:tc>
        <w:tc>
          <w:tcPr>
            <w:tcW w:w="1587" w:type="dxa"/>
            <w:vAlign w:val="center"/>
          </w:tcPr>
          <w:p>
            <w:pPr>
              <w:pStyle w:val="0"/>
              <w:jc w:val="center"/>
            </w:pPr>
            <w:r>
              <w:rPr>
                <w:sz w:val="24"/>
              </w:rPr>
              <w:t xml:space="preserve">86</w:t>
            </w:r>
          </w:p>
        </w:tc>
        <w:tc>
          <w:tcPr>
            <w:tcW w:w="1531" w:type="dxa"/>
            <w:vAlign w:val="center"/>
          </w:tcPr>
          <w:p>
            <w:pPr>
              <w:pStyle w:val="0"/>
              <w:jc w:val="center"/>
            </w:pPr>
            <w:r>
              <w:rPr>
                <w:sz w:val="24"/>
              </w:rPr>
              <w:t xml:space="preserve">66733-21-9</w:t>
            </w:r>
          </w:p>
        </w:tc>
        <w:tc>
          <w:tcPr>
            <w:tcW w:w="3118" w:type="dxa"/>
            <w:vAlign w:val="center"/>
          </w:tcPr>
          <w:p>
            <w:pPr>
              <w:pStyle w:val="0"/>
            </w:pPr>
            <w:r>
              <w:rPr>
                <w:sz w:val="24"/>
              </w:rPr>
              <w:t xml:space="preserve">Эрионит</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Мезотелиома</w:t>
            </w:r>
          </w:p>
        </w:tc>
        <w:tc>
          <w:tcPr>
            <w:tcW w:w="1700" w:type="dxa"/>
            <w:vAlign w:val="center"/>
          </w:tcPr>
          <w:p>
            <w:pPr>
              <w:pStyle w:val="0"/>
              <w:jc w:val="center"/>
            </w:pPr>
            <w:r>
              <w:rPr>
                <w:sz w:val="24"/>
              </w:rPr>
              <w:t xml:space="preserve">C45</w:t>
            </w:r>
          </w:p>
        </w:tc>
      </w:tr>
      <w:tr>
        <w:tc>
          <w:tcPr>
            <w:tcW w:w="566" w:type="dxa"/>
            <w:vAlign w:val="center"/>
          </w:tcPr>
          <w:p>
            <w:pPr>
              <w:pStyle w:val="0"/>
            </w:pPr>
            <w:r>
              <w:rPr>
                <w:sz w:val="24"/>
              </w:rPr>
              <w:t xml:space="preserve">30.</w:t>
            </w:r>
          </w:p>
        </w:tc>
        <w:tc>
          <w:tcPr>
            <w:tcW w:w="1587" w:type="dxa"/>
            <w:vAlign w:val="center"/>
          </w:tcPr>
          <w:p>
            <w:pPr>
              <w:pStyle w:val="0"/>
              <w:jc w:val="center"/>
            </w:pPr>
            <w:r>
              <w:rPr>
                <w:sz w:val="24"/>
              </w:rPr>
              <w:t xml:space="preserve">2.1.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Процессы обработки древесины, производство изделий из дерева, сопровождающиеся поступлением в воздушную среду древесной пыли и/или формальдегида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 носоглотка</w:t>
            </w:r>
          </w:p>
        </w:tc>
        <w:tc>
          <w:tcPr>
            <w:tcW w:w="1700" w:type="dxa"/>
            <w:vAlign w:val="center"/>
          </w:tcPr>
          <w:p>
            <w:pPr>
              <w:pStyle w:val="0"/>
              <w:jc w:val="center"/>
            </w:pPr>
            <w:r>
              <w:rPr>
                <w:sz w:val="24"/>
              </w:rPr>
              <w:t xml:space="preserve">C11, C30.0, C31</w:t>
            </w:r>
          </w:p>
        </w:tc>
      </w:tr>
      <w:tr>
        <w:tc>
          <w:tcPr>
            <w:tcW w:w="566" w:type="dxa"/>
            <w:vAlign w:val="center"/>
          </w:tcPr>
          <w:p>
            <w:pPr>
              <w:pStyle w:val="0"/>
            </w:pPr>
            <w:r>
              <w:rPr>
                <w:sz w:val="24"/>
              </w:rPr>
              <w:t xml:space="preserve">31.</w:t>
            </w:r>
          </w:p>
        </w:tc>
        <w:tc>
          <w:tcPr>
            <w:tcW w:w="1587" w:type="dxa"/>
            <w:vAlign w:val="center"/>
          </w:tcPr>
          <w:p>
            <w:pPr>
              <w:pStyle w:val="0"/>
              <w:jc w:val="center"/>
            </w:pPr>
            <w:r>
              <w:rPr>
                <w:sz w:val="24"/>
              </w:rPr>
              <w:t xml:space="preserve">2.2.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Медеплавильное производство (плавильный передел, конверторный передел, огневое и электролитическое рафинирование, переработка анодных шламов)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32.</w:t>
            </w:r>
          </w:p>
        </w:tc>
        <w:tc>
          <w:tcPr>
            <w:tcW w:w="1587" w:type="dxa"/>
            <w:vAlign w:val="center"/>
          </w:tcPr>
          <w:p>
            <w:pPr>
              <w:pStyle w:val="0"/>
              <w:jc w:val="center"/>
            </w:pPr>
            <w:r>
              <w:rPr>
                <w:sz w:val="24"/>
              </w:rPr>
              <w:t xml:space="preserve">2.3.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Производственное воздействие радона и его короткоживущих дочерних продуктов в условиях горнодобывающей промышленности и в подземных сооружениях</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33.</w:t>
            </w:r>
          </w:p>
        </w:tc>
        <w:tc>
          <w:tcPr>
            <w:tcW w:w="1587" w:type="dxa"/>
            <w:vAlign w:val="center"/>
          </w:tcPr>
          <w:p>
            <w:pPr>
              <w:pStyle w:val="0"/>
              <w:jc w:val="center"/>
            </w:pPr>
            <w:r>
              <w:rPr>
                <w:sz w:val="24"/>
              </w:rPr>
              <w:t xml:space="preserve">2.4.</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изопропилового спирта (сильнокислотный процесс)</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Полость носа и придаточные пазухи</w:t>
            </w:r>
          </w:p>
        </w:tc>
        <w:tc>
          <w:tcPr>
            <w:tcW w:w="1700" w:type="dxa"/>
            <w:vAlign w:val="center"/>
          </w:tcPr>
          <w:p>
            <w:pPr>
              <w:pStyle w:val="0"/>
              <w:jc w:val="center"/>
            </w:pPr>
            <w:r>
              <w:rPr>
                <w:sz w:val="24"/>
              </w:rPr>
              <w:t xml:space="preserve">C30.0, C31</w:t>
            </w:r>
          </w:p>
        </w:tc>
      </w:tr>
      <w:tr>
        <w:tc>
          <w:tcPr>
            <w:tcW w:w="566" w:type="dxa"/>
            <w:vAlign w:val="center"/>
          </w:tcPr>
          <w:p>
            <w:pPr>
              <w:pStyle w:val="0"/>
            </w:pPr>
            <w:r>
              <w:rPr>
                <w:sz w:val="24"/>
              </w:rPr>
              <w:t xml:space="preserve">34.</w:t>
            </w:r>
          </w:p>
        </w:tc>
        <w:tc>
          <w:tcPr>
            <w:tcW w:w="1587" w:type="dxa"/>
            <w:vAlign w:val="center"/>
          </w:tcPr>
          <w:p>
            <w:pPr>
              <w:pStyle w:val="0"/>
              <w:jc w:val="center"/>
            </w:pPr>
            <w:r>
              <w:rPr>
                <w:sz w:val="24"/>
              </w:rPr>
              <w:t xml:space="preserve">2.5.</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кокса, переработка каменноугольной, нефтяной и сланцевой смол, газификация угля</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35.</w:t>
            </w:r>
          </w:p>
        </w:tc>
        <w:tc>
          <w:tcPr>
            <w:tcW w:w="1587" w:type="dxa"/>
            <w:vAlign w:val="center"/>
          </w:tcPr>
          <w:p>
            <w:pPr>
              <w:pStyle w:val="0"/>
              <w:jc w:val="center"/>
            </w:pPr>
            <w:r>
              <w:rPr>
                <w:sz w:val="24"/>
              </w:rPr>
              <w:t xml:space="preserve">2.6.</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резины и изделий из нее (подготовительное, основное и вспомогательное производство резины, шин, обуви, резинотехнических изделий)</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Желудок, легкие, мочевой пузырь, все виды лейкозов, все виды лимфом,</w:t>
            </w:r>
          </w:p>
        </w:tc>
        <w:tc>
          <w:tcPr>
            <w:tcW w:w="1700" w:type="dxa"/>
            <w:vAlign w:val="center"/>
          </w:tcPr>
          <w:p>
            <w:pPr>
              <w:pStyle w:val="0"/>
              <w:jc w:val="center"/>
            </w:pPr>
            <w:r>
              <w:rPr>
                <w:sz w:val="24"/>
              </w:rPr>
              <w:t xml:space="preserve">C16, C33, C34, C67, C82 - 85, C91 - 96, D00.2, D02.1, D02.2, D09.0</w:t>
            </w:r>
          </w:p>
        </w:tc>
      </w:tr>
      <w:tr>
        <w:tc>
          <w:tcPr>
            <w:tcW w:w="566" w:type="dxa"/>
            <w:vAlign w:val="center"/>
          </w:tcPr>
          <w:p>
            <w:pPr>
              <w:pStyle w:val="0"/>
            </w:pPr>
            <w:r>
              <w:rPr>
                <w:sz w:val="24"/>
              </w:rPr>
              <w:t xml:space="preserve">36.</w:t>
            </w:r>
          </w:p>
        </w:tc>
        <w:tc>
          <w:tcPr>
            <w:tcW w:w="1587" w:type="dxa"/>
            <w:vAlign w:val="center"/>
          </w:tcPr>
          <w:p>
            <w:pPr>
              <w:pStyle w:val="0"/>
              <w:jc w:val="center"/>
            </w:pPr>
            <w:r>
              <w:rPr>
                <w:sz w:val="24"/>
              </w:rPr>
              <w:t xml:space="preserve">2.7.</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технического углерода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37.</w:t>
            </w:r>
          </w:p>
        </w:tc>
        <w:tc>
          <w:tcPr>
            <w:tcW w:w="1587" w:type="dxa"/>
            <w:vAlign w:val="center"/>
          </w:tcPr>
          <w:p>
            <w:pPr>
              <w:pStyle w:val="0"/>
              <w:jc w:val="center"/>
            </w:pPr>
            <w:r>
              <w:rPr>
                <w:sz w:val="24"/>
              </w:rPr>
              <w:t xml:space="preserve">2.8.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угольных и графитовых изделий, а также обожженных анодов, анодных и подовых масс с использованием пеков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38.</w:t>
            </w:r>
          </w:p>
        </w:tc>
        <w:tc>
          <w:tcPr>
            <w:tcW w:w="1587" w:type="dxa"/>
            <w:vAlign w:val="center"/>
          </w:tcPr>
          <w:p>
            <w:pPr>
              <w:pStyle w:val="0"/>
              <w:jc w:val="center"/>
            </w:pPr>
            <w:r>
              <w:rPr>
                <w:sz w:val="24"/>
              </w:rPr>
              <w:t xml:space="preserve">2.9.</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чугуна и стали (агломерационные процессы, доменное и сталеплавильное производство), горячий прокат и литье из чугуна и стали</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39.</w:t>
            </w:r>
          </w:p>
        </w:tc>
        <w:tc>
          <w:tcPr>
            <w:tcW w:w="1587" w:type="dxa"/>
            <w:vAlign w:val="center"/>
          </w:tcPr>
          <w:p>
            <w:pPr>
              <w:pStyle w:val="0"/>
              <w:jc w:val="center"/>
            </w:pPr>
            <w:r>
              <w:rPr>
                <w:sz w:val="24"/>
              </w:rPr>
              <w:t xml:space="preserve">2.10.</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Электролитическое производство алюминия с использованием самоспекающихся анодов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мочевой пузырь</w:t>
            </w:r>
          </w:p>
        </w:tc>
        <w:tc>
          <w:tcPr>
            <w:tcW w:w="1700" w:type="dxa"/>
            <w:vAlign w:val="center"/>
          </w:tcPr>
          <w:p>
            <w:pPr>
              <w:pStyle w:val="0"/>
              <w:jc w:val="center"/>
            </w:pPr>
            <w:r>
              <w:rPr>
                <w:sz w:val="24"/>
              </w:rPr>
              <w:t xml:space="preserve">C33, C34, C67, D02.1, D02.2, D09.0</w:t>
            </w:r>
          </w:p>
        </w:tc>
      </w:tr>
      <w:tr>
        <w:tc>
          <w:tcPr>
            <w:tcW w:w="566" w:type="dxa"/>
            <w:vAlign w:val="center"/>
          </w:tcPr>
          <w:p>
            <w:pPr>
              <w:pStyle w:val="0"/>
            </w:pPr>
            <w:r>
              <w:rPr>
                <w:sz w:val="24"/>
              </w:rPr>
              <w:t xml:space="preserve">40.</w:t>
            </w:r>
          </w:p>
        </w:tc>
        <w:tc>
          <w:tcPr>
            <w:tcW w:w="1587" w:type="dxa"/>
            <w:vAlign w:val="center"/>
          </w:tcPr>
          <w:p>
            <w:pPr>
              <w:pStyle w:val="0"/>
              <w:jc w:val="center"/>
            </w:pPr>
            <w:r>
              <w:rPr>
                <w:sz w:val="24"/>
              </w:rPr>
              <w:t xml:space="preserve">2.11.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Производственные процессы, связанные с воздействием аэрозоля серной кислоты или содержащих ее аэрозолей сильных неорганических кислот</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Гортань</w:t>
            </w:r>
          </w:p>
        </w:tc>
        <w:tc>
          <w:tcPr>
            <w:tcW w:w="1700" w:type="dxa"/>
            <w:vAlign w:val="center"/>
          </w:tcPr>
          <w:p>
            <w:pPr>
              <w:pStyle w:val="0"/>
              <w:jc w:val="center"/>
            </w:pPr>
            <w:r>
              <w:rPr>
                <w:sz w:val="24"/>
              </w:rPr>
              <w:t xml:space="preserve">C32, D02.0</w:t>
            </w:r>
          </w:p>
        </w:tc>
      </w:tr>
      <w:tr>
        <w:tc>
          <w:tcPr>
            <w:tcW w:w="566" w:type="dxa"/>
            <w:vAlign w:val="center"/>
          </w:tcPr>
          <w:p>
            <w:pPr>
              <w:pStyle w:val="0"/>
            </w:pPr>
            <w:r>
              <w:rPr>
                <w:sz w:val="24"/>
              </w:rPr>
              <w:t xml:space="preserve">41.</w:t>
            </w:r>
          </w:p>
        </w:tc>
        <w:tc>
          <w:tcPr>
            <w:tcW w:w="1587" w:type="dxa"/>
            <w:vAlign w:val="center"/>
          </w:tcPr>
          <w:p>
            <w:pPr>
              <w:pStyle w:val="0"/>
              <w:jc w:val="center"/>
            </w:pPr>
            <w:r>
              <w:rPr>
                <w:sz w:val="24"/>
              </w:rPr>
              <w:t xml:space="preserve">2.13.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Нефтеперерабатывающее производство (основное и вспомогательное производства)</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кожа</w:t>
            </w:r>
          </w:p>
        </w:tc>
        <w:tc>
          <w:tcPr>
            <w:tcW w:w="1700" w:type="dxa"/>
            <w:vAlign w:val="center"/>
          </w:tcPr>
          <w:p>
            <w:pPr>
              <w:pStyle w:val="0"/>
              <w:jc w:val="center"/>
            </w:pPr>
            <w:r>
              <w:rPr>
                <w:sz w:val="24"/>
              </w:rPr>
              <w:t xml:space="preserve">C33, C34, C44, D02.1, D02.2, D04</w:t>
            </w:r>
          </w:p>
        </w:tc>
      </w:tr>
      <w:tr>
        <w:tc>
          <w:tcPr>
            <w:tcW w:w="566" w:type="dxa"/>
            <w:vAlign w:val="center"/>
          </w:tcPr>
          <w:p>
            <w:pPr>
              <w:pStyle w:val="0"/>
            </w:pPr>
            <w:r>
              <w:rPr>
                <w:sz w:val="24"/>
              </w:rPr>
              <w:t xml:space="preserve">42.</w:t>
            </w:r>
          </w:p>
        </w:tc>
        <w:tc>
          <w:tcPr>
            <w:tcW w:w="1587" w:type="dxa"/>
            <w:vAlign w:val="center"/>
          </w:tcPr>
          <w:p>
            <w:pPr>
              <w:pStyle w:val="0"/>
              <w:jc w:val="center"/>
            </w:pPr>
            <w:r>
              <w:rPr>
                <w:sz w:val="24"/>
              </w:rPr>
              <w:t xml:space="preserve">2.15.</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Производство никеля (добыча и обогащение никельсодержащих руд, плавка на штейн, конвертирование, огневое и электролитическое рафинирование)</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 носовая полость и придаточные пазухи</w:t>
            </w:r>
          </w:p>
        </w:tc>
        <w:tc>
          <w:tcPr>
            <w:tcW w:w="1700" w:type="dxa"/>
            <w:vAlign w:val="center"/>
          </w:tcPr>
          <w:p>
            <w:pPr>
              <w:pStyle w:val="0"/>
              <w:jc w:val="center"/>
            </w:pPr>
            <w:r>
              <w:rPr>
                <w:sz w:val="24"/>
              </w:rPr>
              <w:t xml:space="preserve">C30.0, C31, C33, C34, D02.1, D02.2</w:t>
            </w:r>
          </w:p>
        </w:tc>
      </w:tr>
      <w:tr>
        <w:tc>
          <w:tcPr>
            <w:tcW w:w="566" w:type="dxa"/>
            <w:vAlign w:val="center"/>
          </w:tcPr>
          <w:p>
            <w:pPr>
              <w:pStyle w:val="0"/>
            </w:pPr>
            <w:r>
              <w:rPr>
                <w:sz w:val="24"/>
              </w:rPr>
              <w:t xml:space="preserve">43.</w:t>
            </w:r>
          </w:p>
        </w:tc>
        <w:tc>
          <w:tcPr>
            <w:tcW w:w="1587" w:type="dxa"/>
            <w:vAlign w:val="center"/>
          </w:tcPr>
          <w:p>
            <w:pPr>
              <w:pStyle w:val="0"/>
              <w:jc w:val="center"/>
            </w:pPr>
            <w:r>
              <w:rPr>
                <w:sz w:val="24"/>
              </w:rPr>
              <w:t xml:space="preserve">2.18.</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Ручная электродуговая и газовая сварка и резка металлов</w:t>
            </w:r>
          </w:p>
        </w:tc>
        <w:tc>
          <w:tcPr>
            <w:tcW w:w="1700" w:type="dxa"/>
            <w:vAlign w:val="center"/>
          </w:tcPr>
          <w:p>
            <w:pPr>
              <w:pStyle w:val="0"/>
            </w:pPr>
            <w:r>
              <w:rPr>
                <w:sz w:val="24"/>
              </w:rPr>
              <w:t xml:space="preserve">Химические вещества</w:t>
            </w:r>
          </w:p>
        </w:tc>
        <w:tc>
          <w:tcPr>
            <w:tcW w:w="3401" w:type="dxa"/>
            <w:vAlign w:val="center"/>
          </w:tcPr>
          <w:p>
            <w:pPr>
              <w:pStyle w:val="0"/>
              <w:jc w:val="center"/>
            </w:pPr>
            <w:r>
              <w:rPr>
                <w:sz w:val="24"/>
              </w:rPr>
              <w:t xml:space="preserve">Легкие</w:t>
            </w:r>
          </w:p>
        </w:tc>
        <w:tc>
          <w:tcPr>
            <w:tcW w:w="1700" w:type="dxa"/>
            <w:vAlign w:val="center"/>
          </w:tcPr>
          <w:p>
            <w:pPr>
              <w:pStyle w:val="0"/>
              <w:jc w:val="center"/>
            </w:pPr>
            <w:r>
              <w:rPr>
                <w:sz w:val="24"/>
              </w:rPr>
              <w:t xml:space="preserve">C33, C34 D02.1, D02.2</w:t>
            </w:r>
          </w:p>
        </w:tc>
      </w:tr>
      <w:tr>
        <w:tc>
          <w:tcPr>
            <w:tcW w:w="566" w:type="dxa"/>
            <w:vAlign w:val="center"/>
          </w:tcPr>
          <w:p>
            <w:pPr>
              <w:pStyle w:val="0"/>
            </w:pPr>
            <w:r>
              <w:rPr>
                <w:sz w:val="24"/>
              </w:rPr>
              <w:t xml:space="preserve">44.</w:t>
            </w:r>
          </w:p>
        </w:tc>
        <w:tc>
          <w:tcPr>
            <w:tcW w:w="1587" w:type="dxa"/>
            <w:vAlign w:val="center"/>
          </w:tcPr>
          <w:p>
            <w:pPr>
              <w:pStyle w:val="0"/>
              <w:jc w:val="center"/>
            </w:pPr>
            <w:r>
              <w:rPr>
                <w:sz w:val="24"/>
              </w:rPr>
              <w:t xml:space="preserve">3.1.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Ионизирующее излучение</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Все локализации, включая самостоятельные (первичные) множественные локализации, с учетом условий и характеристик воздействия ионизирующего излучения</w:t>
            </w:r>
          </w:p>
        </w:tc>
        <w:tc>
          <w:tcPr>
            <w:tcW w:w="1700" w:type="dxa"/>
            <w:vAlign w:val="center"/>
          </w:tcPr>
          <w:p>
            <w:pPr>
              <w:pStyle w:val="0"/>
              <w:jc w:val="center"/>
            </w:pPr>
            <w:r>
              <w:rPr>
                <w:sz w:val="24"/>
              </w:rPr>
              <w:t xml:space="preserve">C00 - C97, D00 - D09</w:t>
            </w:r>
          </w:p>
        </w:tc>
      </w:tr>
      <w:tr>
        <w:tc>
          <w:tcPr>
            <w:tcW w:w="566" w:type="dxa"/>
            <w:vAlign w:val="center"/>
          </w:tcPr>
          <w:p>
            <w:pPr>
              <w:pStyle w:val="0"/>
            </w:pPr>
            <w:r>
              <w:rPr>
                <w:sz w:val="24"/>
              </w:rPr>
              <w:t xml:space="preserve">45.</w:t>
            </w:r>
          </w:p>
        </w:tc>
        <w:tc>
          <w:tcPr>
            <w:tcW w:w="1587" w:type="dxa"/>
            <w:vAlign w:val="center"/>
          </w:tcPr>
          <w:p>
            <w:pPr>
              <w:pStyle w:val="0"/>
              <w:jc w:val="center"/>
            </w:pPr>
            <w:r>
              <w:rPr>
                <w:sz w:val="24"/>
              </w:rPr>
              <w:t xml:space="preserve">3.2.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Воздействие инсоляции, в ходе осуществления производственных процессов на открытом воздухе</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Кожа (базально-клеточный рак, плоскоклеточный рак, меланома)</w:t>
            </w:r>
          </w:p>
        </w:tc>
        <w:tc>
          <w:tcPr>
            <w:tcW w:w="1700" w:type="dxa"/>
            <w:vAlign w:val="center"/>
          </w:tcPr>
          <w:p>
            <w:pPr>
              <w:pStyle w:val="0"/>
              <w:jc w:val="center"/>
            </w:pPr>
            <w:r>
              <w:rPr>
                <w:sz w:val="24"/>
              </w:rPr>
              <w:t xml:space="preserve">C43, C44, D03, D04</w:t>
            </w:r>
          </w:p>
        </w:tc>
      </w:tr>
      <w:tr>
        <w:tc>
          <w:tcPr>
            <w:tcW w:w="566" w:type="dxa"/>
            <w:vAlign w:val="center"/>
          </w:tcPr>
          <w:p>
            <w:pPr>
              <w:pStyle w:val="0"/>
            </w:pPr>
            <w:r>
              <w:rPr>
                <w:sz w:val="24"/>
              </w:rPr>
              <w:t xml:space="preserve">46.</w:t>
            </w:r>
          </w:p>
        </w:tc>
        <w:tc>
          <w:tcPr>
            <w:tcW w:w="1587" w:type="dxa"/>
            <w:vAlign w:val="center"/>
          </w:tcPr>
          <w:p>
            <w:pPr>
              <w:pStyle w:val="0"/>
              <w:jc w:val="center"/>
            </w:pPr>
            <w:r>
              <w:rPr>
                <w:sz w:val="24"/>
              </w:rPr>
              <w:t xml:space="preserve">3.3.</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УФ-радиация (полный спектр) (100 - 400 нм)</w:t>
            </w:r>
          </w:p>
        </w:tc>
        <w:tc>
          <w:tcPr>
            <w:tcW w:w="1700" w:type="dxa"/>
            <w:vAlign w:val="center"/>
          </w:tcPr>
          <w:p>
            <w:pPr>
              <w:pStyle w:val="0"/>
            </w:pPr>
            <w:r>
              <w:rPr>
                <w:sz w:val="24"/>
              </w:rPr>
              <w:t xml:space="preserve">Физические факторы</w:t>
            </w:r>
          </w:p>
        </w:tc>
        <w:tc>
          <w:tcPr>
            <w:tcW w:w="3401" w:type="dxa"/>
            <w:vAlign w:val="center"/>
          </w:tcPr>
          <w:p>
            <w:pPr>
              <w:pStyle w:val="0"/>
              <w:jc w:val="center"/>
            </w:pPr>
            <w:r>
              <w:rPr>
                <w:sz w:val="24"/>
              </w:rPr>
              <w:t xml:space="preserve">Кожа (базально-клеточный рак, плоскоклеточный рак, меланома)</w:t>
            </w:r>
          </w:p>
        </w:tc>
        <w:tc>
          <w:tcPr>
            <w:tcW w:w="1700" w:type="dxa"/>
            <w:vAlign w:val="center"/>
          </w:tcPr>
          <w:p>
            <w:pPr>
              <w:pStyle w:val="0"/>
              <w:jc w:val="center"/>
            </w:pPr>
            <w:r>
              <w:rPr>
                <w:sz w:val="24"/>
              </w:rPr>
              <w:t xml:space="preserve">C43, C44, D03, D04</w:t>
            </w:r>
          </w:p>
        </w:tc>
      </w:tr>
      <w:tr>
        <w:tc>
          <w:tcPr>
            <w:tcW w:w="566" w:type="dxa"/>
            <w:vAlign w:val="center"/>
          </w:tcPr>
          <w:p>
            <w:pPr>
              <w:pStyle w:val="0"/>
            </w:pPr>
            <w:r>
              <w:rPr>
                <w:sz w:val="24"/>
              </w:rPr>
              <w:t xml:space="preserve">47.</w:t>
            </w:r>
          </w:p>
        </w:tc>
        <w:tc>
          <w:tcPr>
            <w:tcW w:w="1587" w:type="dxa"/>
            <w:vAlign w:val="center"/>
          </w:tcPr>
          <w:p>
            <w:pPr>
              <w:pStyle w:val="0"/>
              <w:jc w:val="center"/>
            </w:pPr>
            <w:r>
              <w:rPr>
                <w:sz w:val="24"/>
              </w:rPr>
              <w:t xml:space="preserve">4.1.</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Вирус гепатита B</w:t>
            </w:r>
          </w:p>
        </w:tc>
        <w:tc>
          <w:tcPr>
            <w:tcW w:w="1700" w:type="dxa"/>
            <w:vAlign w:val="center"/>
          </w:tcPr>
          <w:p>
            <w:pPr>
              <w:pStyle w:val="0"/>
            </w:pPr>
            <w:r>
              <w:rPr>
                <w:sz w:val="24"/>
              </w:rPr>
              <w:t xml:space="preserve">Биологические факторы</w:t>
            </w:r>
          </w:p>
        </w:tc>
        <w:tc>
          <w:tcPr>
            <w:tcW w:w="3401" w:type="dxa"/>
            <w:vAlign w:val="center"/>
          </w:tcPr>
          <w:p>
            <w:pPr>
              <w:pStyle w:val="0"/>
              <w:jc w:val="center"/>
            </w:pPr>
            <w:r>
              <w:rPr>
                <w:sz w:val="24"/>
              </w:rPr>
              <w:t xml:space="preserve">Печень и желчные пути,</w:t>
            </w:r>
          </w:p>
        </w:tc>
        <w:tc>
          <w:tcPr>
            <w:tcW w:w="1700" w:type="dxa"/>
            <w:vAlign w:val="center"/>
          </w:tcPr>
          <w:p>
            <w:pPr>
              <w:pStyle w:val="0"/>
              <w:jc w:val="center"/>
            </w:pPr>
            <w:r>
              <w:rPr>
                <w:sz w:val="24"/>
              </w:rPr>
              <w:t xml:space="preserve">C22, D01.5</w:t>
            </w:r>
          </w:p>
        </w:tc>
      </w:tr>
      <w:tr>
        <w:tc>
          <w:tcPr>
            <w:tcW w:w="566" w:type="dxa"/>
            <w:vAlign w:val="center"/>
          </w:tcPr>
          <w:p>
            <w:pPr>
              <w:pStyle w:val="0"/>
            </w:pPr>
            <w:r>
              <w:rPr>
                <w:sz w:val="24"/>
              </w:rPr>
              <w:t xml:space="preserve">48.</w:t>
            </w:r>
          </w:p>
        </w:tc>
        <w:tc>
          <w:tcPr>
            <w:tcW w:w="1587" w:type="dxa"/>
            <w:vAlign w:val="center"/>
          </w:tcPr>
          <w:p>
            <w:pPr>
              <w:pStyle w:val="0"/>
              <w:jc w:val="center"/>
            </w:pPr>
            <w:r>
              <w:rPr>
                <w:sz w:val="24"/>
              </w:rPr>
              <w:t xml:space="preserve">4.2.</w:t>
            </w:r>
          </w:p>
        </w:tc>
        <w:tc>
          <w:tcPr>
            <w:tcW w:w="1531" w:type="dxa"/>
            <w:vAlign w:val="center"/>
          </w:tcPr>
          <w:p>
            <w:pPr>
              <w:pStyle w:val="0"/>
              <w:jc w:val="center"/>
            </w:pPr>
            <w:r>
              <w:rPr>
                <w:sz w:val="24"/>
              </w:rPr>
              <w:t xml:space="preserve">-</w:t>
            </w:r>
          </w:p>
        </w:tc>
        <w:tc>
          <w:tcPr>
            <w:tcW w:w="3118" w:type="dxa"/>
            <w:vAlign w:val="center"/>
          </w:tcPr>
          <w:p>
            <w:pPr>
              <w:pStyle w:val="0"/>
            </w:pPr>
            <w:r>
              <w:rPr>
                <w:sz w:val="24"/>
              </w:rPr>
              <w:t xml:space="preserve">Вирус гепатита C</w:t>
            </w:r>
          </w:p>
        </w:tc>
        <w:tc>
          <w:tcPr>
            <w:tcW w:w="1700" w:type="dxa"/>
            <w:vAlign w:val="center"/>
          </w:tcPr>
          <w:p>
            <w:pPr>
              <w:pStyle w:val="0"/>
            </w:pPr>
            <w:r>
              <w:rPr>
                <w:sz w:val="24"/>
              </w:rPr>
              <w:t xml:space="preserve">Биологические факторы</w:t>
            </w:r>
          </w:p>
        </w:tc>
        <w:tc>
          <w:tcPr>
            <w:tcW w:w="3401" w:type="dxa"/>
            <w:vAlign w:val="center"/>
          </w:tcPr>
          <w:p>
            <w:pPr>
              <w:pStyle w:val="0"/>
              <w:jc w:val="center"/>
            </w:pPr>
            <w:r>
              <w:rPr>
                <w:sz w:val="24"/>
              </w:rPr>
              <w:t xml:space="preserve">Печень и желчные пути, неходжкинские лимфомы</w:t>
            </w:r>
          </w:p>
        </w:tc>
        <w:tc>
          <w:tcPr>
            <w:tcW w:w="1700" w:type="dxa"/>
            <w:vAlign w:val="center"/>
          </w:tcPr>
          <w:p>
            <w:pPr>
              <w:pStyle w:val="0"/>
              <w:jc w:val="center"/>
            </w:pPr>
            <w:r>
              <w:rPr>
                <w:sz w:val="24"/>
              </w:rPr>
              <w:t xml:space="preserve">C22, C82 - 85, D01.5</w:t>
            </w:r>
          </w:p>
        </w:tc>
      </w:tr>
    </w:tbl>
    <w:p>
      <w:pPr>
        <w:pStyle w:val="0"/>
        <w:jc w:val="both"/>
      </w:pPr>
      <w:r>
        <w:rPr>
          <w:sz w:val="24"/>
        </w:rPr>
      </w:r>
    </w:p>
    <w:p>
      <w:pPr>
        <w:pStyle w:val="0"/>
        <w:ind w:firstLine="540"/>
        <w:jc w:val="both"/>
      </w:pPr>
      <w:r>
        <w:rPr>
          <w:sz w:val="24"/>
        </w:rPr>
        <w:t xml:space="preserve">--------------------------------</w:t>
      </w:r>
    </w:p>
    <w:bookmarkStart w:id="1494" w:name="P1494"/>
    <w:bookmarkEnd w:id="1494"/>
    <w:p>
      <w:pPr>
        <w:pStyle w:val="0"/>
        <w:spacing w:before="240" w:line-rule="auto"/>
        <w:ind w:firstLine="540"/>
        <w:jc w:val="both"/>
      </w:pPr>
      <w:r>
        <w:rPr>
          <w:sz w:val="24"/>
        </w:rPr>
        <w:t xml:space="preserve">&lt;*&gt; </w:t>
      </w:r>
      <w:hyperlink w:history="0" r:id="rId18"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4"/>
            <w:color w:val="0000ff"/>
          </w:rPr>
          <w:t xml:space="preserve">Приложение N 2</w:t>
        </w:r>
      </w:hyperlink>
      <w:r>
        <w:rPr>
          <w:sz w:val="24"/>
        </w:rPr>
        <w:t xml:space="preserve"> "Факторы производственной среды и производственные процессы, обладающие канцерогенными свойствами" к санитарным правилам СП 2.2.3670-20 "Санитарно-эпидемиологические требования к условиям труда", утвержденные постановлением Главного государственного санитарного врача Российской Федерации от 2 декабря 2020 г. N 40 (зарегистрировано Министерством юстиции Российской Федерации 29 декабря 2020 г., регистрационный N 61893) (срок действия до 1 сентября 2027 г.).</w:t>
      </w:r>
    </w:p>
    <w:bookmarkStart w:id="1495" w:name="P1495"/>
    <w:bookmarkEnd w:id="1495"/>
    <w:p>
      <w:pPr>
        <w:pStyle w:val="0"/>
        <w:spacing w:before="240" w:line-rule="auto"/>
        <w:ind w:firstLine="540"/>
        <w:jc w:val="both"/>
      </w:pPr>
      <w:r>
        <w:rPr>
          <w:sz w:val="24"/>
        </w:rPr>
        <w:t xml:space="preserve">&lt;**&gt; Международная статистическая </w:t>
      </w:r>
      <w:hyperlink w:history="0" r:id="rId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классификация</w:t>
        </w:r>
      </w:hyperlink>
      <w:r>
        <w:rPr>
          <w:sz w:val="24"/>
        </w:rPr>
        <w:t xml:space="preserve"> болезней и проблем, связанных со здоровьем.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10"/>
      <w:headerReference w:type="first" r:id="rId10"/>
      <w:footerReference w:type="default" r:id="rId11"/>
      <w:footerReference w:type="first" r:id="rId1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21.03.2025 N 141н</w:t>
            <w:br/>
            <w:t>"Об утверждении перечня профессиональных заболеваний"</w:t>
            <w:br/>
            <w:t>(Зарегистрировано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Минздрава России от 21.03.2025 N 141н</w:t>
            <w:br/>
            <w:t>"Об утверждении перечня профессиональных заболеваний"</w:t>
            <w:br/>
            <w:t>(Зарегистрировано в 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9&amp;date=16.09.2025&amp;dst=100152&amp;field=134" TargetMode = "External"/>
	<Relationship Id="rId8" Type="http://schemas.openxmlformats.org/officeDocument/2006/relationships/hyperlink" Target="https://login.consultant.ru/link/?req=doc&amp;base=LAW&amp;n=506613&amp;date=16.09.2025&amp;dst=100098&amp;field=134" TargetMode = "External"/>
	<Relationship Id="rId9" Type="http://schemas.openxmlformats.org/officeDocument/2006/relationships/hyperlink" Target="https://login.consultant.ru/link/?req=doc&amp;base=LAW&amp;n=129943&amp;date=16.09.2025" TargetMode = "Externa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login.consultant.ru/link/?req=doc&amp;base=EXP&amp;n=763941&amp;date=16.09.2025" TargetMode = "External"/>
	<Relationship Id="rId13" Type="http://schemas.openxmlformats.org/officeDocument/2006/relationships/hyperlink" Target="https://login.consultant.ru/link/?req=doc&amp;base=EXP&amp;n=763941&amp;date=16.09.2025" TargetMode = "External"/>
	<Relationship Id="rId14" Type="http://schemas.openxmlformats.org/officeDocument/2006/relationships/hyperlink" Target="https://login.consultant.ru/link/?req=doc&amp;base=EXP&amp;n=763941&amp;date=16.09.2025" TargetMode = "External"/>
	<Relationship Id="rId15" Type="http://schemas.openxmlformats.org/officeDocument/2006/relationships/hyperlink" Target="https://login.consultant.ru/link/?req=doc&amp;base=EXP&amp;n=763941&amp;date=16.09.2025" TargetMode = "External"/>
	<Relationship Id="rId16" Type="http://schemas.openxmlformats.org/officeDocument/2006/relationships/hyperlink" Target="https://login.consultant.ru/link/?req=doc&amp;base=LAW&amp;n=372741&amp;date=16.09.2025&amp;dst=100582&amp;field=134" TargetMode = "External"/>
	<Relationship Id="rId17" Type="http://schemas.openxmlformats.org/officeDocument/2006/relationships/hyperlink" Target="https://login.consultant.ru/link/?req=doc&amp;base=EXP&amp;n=763941&amp;date=16.09.2025" TargetMode = "External"/>
	<Relationship Id="rId18" Type="http://schemas.openxmlformats.org/officeDocument/2006/relationships/hyperlink" Target="https://login.consultant.ru/link/?req=doc&amp;base=LAW&amp;n=372741&amp;date=16.09.2025&amp;dst=100582&amp;field=134" TargetMode = "External"/>
	<Relationship Id="rId19" Type="http://schemas.openxmlformats.org/officeDocument/2006/relationships/hyperlink" Target="https://login.consultant.ru/link/?req=doc&amp;base=EXP&amp;n=763941&amp;date=16.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21.03.2025 N 141н
"Об утверждении перечня профессиональных заболеваний"
(Зарегистрировано в Минюсте России 18.04.2025 N 81893)</dc:title>
  <dcterms:created xsi:type="dcterms:W3CDTF">2025-09-16T06:07:22Z</dcterms:created>
</cp:coreProperties>
</file>